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ADD9A" w14:textId="4B5729FF" w:rsidR="00C476A4" w:rsidRDefault="00C476A4" w:rsidP="00C476A4">
      <w:pPr>
        <w:keepNext/>
        <w:spacing w:after="0" w:line="276" w:lineRule="auto"/>
        <w:ind w:left="2124" w:firstLine="708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Uchwała Nr XX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</w:t>
      </w:r>
      <w:r w:rsidR="00BE08C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/1</w:t>
      </w:r>
      <w:r w:rsidR="00BE08C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86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/2020      </w:t>
      </w:r>
    </w:p>
    <w:p w14:paraId="195421A8" w14:textId="77777777" w:rsidR="00C476A4" w:rsidRDefault="00C476A4" w:rsidP="00C476A4">
      <w:pPr>
        <w:keepNext/>
        <w:spacing w:after="0" w:line="276" w:lineRule="auto"/>
        <w:ind w:left="2124"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Rady Gminy Kleszczewo</w:t>
      </w:r>
    </w:p>
    <w:p w14:paraId="4B9BF329" w14:textId="30A38A6A" w:rsidR="00C476A4" w:rsidRDefault="00C476A4" w:rsidP="00C476A4">
      <w:pPr>
        <w:keepNext/>
        <w:spacing w:after="0" w:line="276" w:lineRule="auto"/>
        <w:ind w:left="2124"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 dnia </w:t>
      </w:r>
      <w:r w:rsidR="00BE08C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30 listopada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2020r.</w:t>
      </w:r>
    </w:p>
    <w:p w14:paraId="38CC5086" w14:textId="77777777" w:rsidR="00C476A4" w:rsidRDefault="00C476A4" w:rsidP="00C476A4">
      <w:pPr>
        <w:spacing w:after="200" w:line="276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14:paraId="1139FC59" w14:textId="77777777" w:rsidR="00C476A4" w:rsidRDefault="00C476A4" w:rsidP="00C476A4">
      <w:pPr>
        <w:spacing w:after="200" w:line="276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w sprawie:  zmiany uchwały budżetowej  na 2020 r.</w:t>
      </w:r>
    </w:p>
    <w:p w14:paraId="7892A9BC" w14:textId="77777777" w:rsidR="00C476A4" w:rsidRDefault="00C476A4" w:rsidP="00C476A4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18 ust. 2 pkt 4 i  9  lit. „d” ustawy z dnia 8 marca 1990 r. o samorządzie gminnym (tekst jednolity Dz. U. z 2019r.  poz. 713 ze zm.) oraz art. 212 ustawy z dnia 27 sierpnia 2009r. o finansach publicznych (tekst jednolity Dz. U.  z 2019r. poz. 869 ze zm.)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Rada Gminy Kleszczewo uchwala, co następuje:</w:t>
      </w:r>
    </w:p>
    <w:p w14:paraId="2D869579" w14:textId="77777777" w:rsidR="00C476A4" w:rsidRDefault="00C476A4" w:rsidP="00C476A4">
      <w:pPr>
        <w:spacing w:before="120"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§ 1</w:t>
      </w:r>
    </w:p>
    <w:p w14:paraId="1F210652" w14:textId="77777777" w:rsidR="00C476A4" w:rsidRDefault="00C476A4" w:rsidP="00C476A4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 Uchwale Nr XV/106/2019  Rady Gminy Kleszczewo z dnia 18 grudnia 2019 r. w sprawie uchwały budżetowej na 2020 r., zmienionej uchwałami i zarządzeniami wprowadza się następujące zmiany:</w:t>
      </w:r>
    </w:p>
    <w:p w14:paraId="50FC3694" w14:textId="77777777" w:rsidR="00C476A4" w:rsidRDefault="00C476A4" w:rsidP="00C476A4">
      <w:pPr>
        <w:tabs>
          <w:tab w:val="left" w:pos="993"/>
          <w:tab w:val="num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284" w:hanging="219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sz w:val="24"/>
          <w:szCs w:val="24"/>
          <w:lang w:eastAsia="pl-PL"/>
        </w:rPr>
        <w:tab/>
      </w:r>
    </w:p>
    <w:p w14:paraId="76C6ADD8" w14:textId="77777777" w:rsidR="00C476A4" w:rsidRDefault="00C476A4" w:rsidP="00C476A4">
      <w:pPr>
        <w:tabs>
          <w:tab w:val="left" w:pos="993"/>
          <w:tab w:val="num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284" w:hanging="219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3F082EC1" w14:textId="64049F00" w:rsidR="00C476A4" w:rsidRDefault="00C476A4" w:rsidP="00C476A4">
      <w:pPr>
        <w:numPr>
          <w:ilvl w:val="0"/>
          <w:numId w:val="1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Dokonuje się zmniejszenia dochodów o kwotę </w:t>
      </w:r>
      <w:r w:rsidR="007764F5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5.593.134,70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zł</w:t>
      </w:r>
    </w:p>
    <w:p w14:paraId="37F6828C" w14:textId="77777777" w:rsidR="00C476A4" w:rsidRDefault="00C476A4" w:rsidP="00C476A4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  <w:t xml:space="preserve">  i tak § 1 otrzymuje brzmienie:</w:t>
      </w:r>
    </w:p>
    <w:p w14:paraId="06FB05F0" w14:textId="09E66EBE" w:rsidR="00C476A4" w:rsidRDefault="00C476A4" w:rsidP="00C476A4">
      <w:pPr>
        <w:spacing w:before="120"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„1. Ustala się łączną kwotę dochodów budżetu na 2020 r. w kwocie </w:t>
      </w:r>
      <w:r w:rsidR="007764F5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59.571.320,35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zł,</w:t>
      </w:r>
    </w:p>
    <w:p w14:paraId="671F69D4" w14:textId="77777777" w:rsidR="00C476A4" w:rsidRDefault="00C476A4" w:rsidP="00C476A4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 z tego:</w:t>
      </w:r>
    </w:p>
    <w:p w14:paraId="3B2BD936" w14:textId="1F265F69" w:rsidR="00C476A4" w:rsidRDefault="00C476A4" w:rsidP="00C476A4">
      <w:pPr>
        <w:spacing w:after="0" w:line="276" w:lineRule="auto"/>
        <w:ind w:left="54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1) dochody bieżące w kwocie       </w:t>
      </w:r>
      <w:r w:rsidR="007764F5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54.654.169,34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zł.</w:t>
      </w:r>
    </w:p>
    <w:p w14:paraId="1C38B560" w14:textId="2949ED92" w:rsidR="00C476A4" w:rsidRDefault="00C476A4" w:rsidP="00C476A4">
      <w:pPr>
        <w:spacing w:after="0" w:line="276" w:lineRule="auto"/>
        <w:ind w:left="54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2) dochody majątkowe w kwocie   </w:t>
      </w:r>
      <w:r w:rsidR="007764F5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4.917.151,01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zł.</w:t>
      </w:r>
    </w:p>
    <w:p w14:paraId="4692E5A9" w14:textId="77777777" w:rsidR="00C476A4" w:rsidRDefault="00C476A4" w:rsidP="00C476A4">
      <w:pPr>
        <w:spacing w:after="0" w:line="276" w:lineRule="auto"/>
        <w:ind w:left="54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zgodnie z załącznikiem Nr 1 do uchwały.</w:t>
      </w:r>
    </w:p>
    <w:p w14:paraId="0C8170AB" w14:textId="77777777" w:rsidR="00C476A4" w:rsidRDefault="00C476A4" w:rsidP="00C476A4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2. Dochody, o których mowa w ust. 1 obejmują w szczególności:</w:t>
      </w:r>
    </w:p>
    <w:p w14:paraId="5CCC15A7" w14:textId="382ABC7F" w:rsidR="00C476A4" w:rsidRDefault="00C476A4" w:rsidP="00C476A4">
      <w:pPr>
        <w:numPr>
          <w:ilvl w:val="1"/>
          <w:numId w:val="2"/>
        </w:numPr>
        <w:tabs>
          <w:tab w:val="num" w:pos="1080"/>
        </w:tabs>
        <w:spacing w:after="0" w:line="276" w:lineRule="auto"/>
        <w:ind w:left="11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dotacje celowe na realizację zadań z zakresu administracji rządowej i innych zadań  zleconych ustawami w wysokości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7764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7.779.634,93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zł,  zgodnie z załącznikiem  Nr 3 do uchwały,</w:t>
      </w:r>
    </w:p>
    <w:p w14:paraId="1C679717" w14:textId="0D283609" w:rsidR="00C476A4" w:rsidRDefault="00C476A4" w:rsidP="00C476A4">
      <w:pPr>
        <w:numPr>
          <w:ilvl w:val="1"/>
          <w:numId w:val="2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  dotacje i środki zewnętrzne na finansowanie wydatków na realizację zadań finansowanych z udziałem środków, o których mowa w art. 5 ust. 1 pkt. 2 i 3 ustawy o finansach publicznych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eastAsia="pl-PL"/>
        </w:rPr>
        <w:t xml:space="preserve">w wysokości </w:t>
      </w:r>
      <w:r w:rsidR="007764F5"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pl-PL"/>
        </w:rPr>
        <w:t>3.668.709,04</w:t>
      </w: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eastAsia="pl-PL"/>
        </w:rPr>
        <w:t>zł.”</w:t>
      </w:r>
    </w:p>
    <w:p w14:paraId="4D1C04A7" w14:textId="77777777" w:rsidR="00C476A4" w:rsidRDefault="00C476A4" w:rsidP="00C476A4">
      <w:pPr>
        <w:tabs>
          <w:tab w:val="left" w:pos="993"/>
          <w:tab w:val="num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284" w:hanging="219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color w:val="000000" w:themeColor="text1"/>
          <w:sz w:val="24"/>
          <w:szCs w:val="24"/>
          <w:lang w:eastAsia="pl-PL"/>
        </w:rPr>
        <w:tab/>
      </w:r>
    </w:p>
    <w:p w14:paraId="46EB5674" w14:textId="77777777" w:rsidR="00C476A4" w:rsidRDefault="00C476A4" w:rsidP="00C476A4">
      <w:pPr>
        <w:tabs>
          <w:tab w:val="left" w:pos="993"/>
          <w:tab w:val="num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284" w:hanging="219"/>
        <w:jc w:val="both"/>
        <w:rPr>
          <w:rFonts w:eastAsiaTheme="minorEastAsia"/>
          <w:lang w:eastAsia="pl-PL"/>
        </w:rPr>
      </w:pPr>
    </w:p>
    <w:p w14:paraId="4D608D89" w14:textId="77777777" w:rsidR="00C476A4" w:rsidRDefault="00C476A4" w:rsidP="00C476A4">
      <w:pPr>
        <w:tabs>
          <w:tab w:val="left" w:pos="993"/>
          <w:tab w:val="num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284" w:hanging="219"/>
        <w:jc w:val="both"/>
        <w:rPr>
          <w:rFonts w:eastAsiaTheme="minorEastAsia"/>
          <w:lang w:eastAsia="pl-PL"/>
        </w:rPr>
      </w:pPr>
      <w:r>
        <w:rPr>
          <w:rFonts w:ascii="Times New Roman" w:eastAsiaTheme="minorEastAsia" w:hAnsi="Times New Roman"/>
          <w:sz w:val="24"/>
          <w:szCs w:val="24"/>
          <w:lang w:eastAsia="pl-PL"/>
        </w:rPr>
        <w:tab/>
      </w:r>
    </w:p>
    <w:p w14:paraId="0C22A21B" w14:textId="0B759D04" w:rsidR="00C476A4" w:rsidRDefault="00C476A4" w:rsidP="00C476A4">
      <w:pPr>
        <w:numPr>
          <w:ilvl w:val="0"/>
          <w:numId w:val="1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Dokonuje się zmniejszenie wydatków o kwotę </w:t>
      </w:r>
      <w:r w:rsidR="007764F5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5.593.134,70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zł.</w:t>
      </w:r>
    </w:p>
    <w:p w14:paraId="27B1976A" w14:textId="77777777" w:rsidR="00C476A4" w:rsidRDefault="00C476A4" w:rsidP="00C476A4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  <w:t xml:space="preserve">  i tak § 2 otrzymuje brzmienie:</w:t>
      </w:r>
    </w:p>
    <w:p w14:paraId="630A7A6C" w14:textId="77777777" w:rsidR="00C476A4" w:rsidRDefault="00C476A4" w:rsidP="00C4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</w:t>
      </w:r>
    </w:p>
    <w:p w14:paraId="240774ED" w14:textId="38BBF232" w:rsidR="00C476A4" w:rsidRDefault="00C476A4" w:rsidP="00C476A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 1. Ustala się łączną  kwotę wydatków  budżetu na 2020 r.  w kwocie   </w:t>
      </w:r>
      <w:r w:rsidR="007764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84.709.935,92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   zgodnie z załącznikiem Nr 2 do uchwały.</w:t>
      </w:r>
    </w:p>
    <w:p w14:paraId="4D1D6CF5" w14:textId="77777777" w:rsidR="00C476A4" w:rsidRDefault="00C476A4" w:rsidP="00C476A4">
      <w:pPr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z tego:</w:t>
      </w:r>
    </w:p>
    <w:p w14:paraId="7CE9CA11" w14:textId="02B99B84" w:rsidR="00C476A4" w:rsidRDefault="00C476A4" w:rsidP="00C476A4">
      <w:pPr>
        <w:spacing w:after="0" w:line="276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 wydatki bieżące w kwocie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7764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5.814.164,07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zł, </w:t>
      </w:r>
    </w:p>
    <w:p w14:paraId="2FF9F0ED" w14:textId="4E3CF41F" w:rsidR="00C476A4" w:rsidRDefault="00C476A4" w:rsidP="00C476A4">
      <w:pPr>
        <w:spacing w:after="0" w:line="276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 wydatki majątkowe w kwocie </w:t>
      </w:r>
      <w:r w:rsidR="007764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28.895.771,85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zł. zgodnie z załącznikiem Nr 5 do uchwały,</w:t>
      </w:r>
    </w:p>
    <w:p w14:paraId="229C8C97" w14:textId="77777777" w:rsidR="00C476A4" w:rsidRDefault="00C476A4" w:rsidP="00C476A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Wydatki, o których mowa w ust. 1 obejmują w szczególności:</w:t>
      </w:r>
    </w:p>
    <w:p w14:paraId="6ACA442F" w14:textId="34230E88" w:rsidR="00C476A4" w:rsidRDefault="00C476A4" w:rsidP="00C476A4">
      <w:pPr>
        <w:numPr>
          <w:ilvl w:val="0"/>
          <w:numId w:val="3"/>
        </w:numPr>
        <w:tabs>
          <w:tab w:val="num" w:pos="92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wydatki związane z realizacją zadań z zakresu administracji rządowej i innych zadań zleconych ustawami w wysokości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764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17.779.634,93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  <w:r w:rsidR="007764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 zgodnie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 Nr 4 do uchwały,</w:t>
      </w:r>
    </w:p>
    <w:p w14:paraId="6CA6BC47" w14:textId="2E1C07A6" w:rsidR="00C476A4" w:rsidRDefault="00C476A4" w:rsidP="00C476A4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na programy finansowane z udziałem środków, o których mowa w  art. 5 ust 1 pkt. 2 ustawy o finansach publicznych w wysokości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7764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0.056.660,32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zł.”</w:t>
      </w:r>
    </w:p>
    <w:p w14:paraId="5391DDB6" w14:textId="77777777" w:rsidR="00C476A4" w:rsidRDefault="00C476A4" w:rsidP="00C476A4">
      <w:pPr>
        <w:tabs>
          <w:tab w:val="num" w:pos="927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F37AF1" w14:textId="77777777" w:rsidR="00C476A4" w:rsidRDefault="00C476A4" w:rsidP="00C476A4">
      <w:pPr>
        <w:numPr>
          <w:ilvl w:val="0"/>
          <w:numId w:val="1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§ 3 uchwały budżetowej otrzymuje brzmienie:</w:t>
      </w:r>
    </w:p>
    <w:p w14:paraId="20C031A4" w14:textId="77777777" w:rsidR="00C476A4" w:rsidRDefault="00C476A4" w:rsidP="00C476A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„Deficyt budżetu w kwocie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25.138.615,57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sfinansowany przychodami z tytułu  kredytów i pożyczek oraz wolnych środków”.</w:t>
      </w:r>
    </w:p>
    <w:p w14:paraId="083D1C00" w14:textId="77777777" w:rsidR="00C476A4" w:rsidRDefault="00C476A4" w:rsidP="00C476A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67E10D" w14:textId="77777777" w:rsidR="00C476A4" w:rsidRDefault="00C476A4" w:rsidP="00C476A4">
      <w:pPr>
        <w:numPr>
          <w:ilvl w:val="0"/>
          <w:numId w:val="1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§ 6 otrzymuje brzmienie:</w:t>
      </w:r>
    </w:p>
    <w:p w14:paraId="4B317A47" w14:textId="77777777" w:rsidR="00C476A4" w:rsidRDefault="00C476A4" w:rsidP="00C476A4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442CC55E" w14:textId="77777777" w:rsidR="00C476A4" w:rsidRDefault="00C476A4" w:rsidP="00C476A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„1. Ustala się zestawienie planowanych kwot dotacji udzielanych z budżetu gminy, z tego:</w:t>
      </w:r>
    </w:p>
    <w:p w14:paraId="049C7D3F" w14:textId="77777777" w:rsidR="00C476A4" w:rsidRDefault="00C476A4" w:rsidP="00C476A4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1) dotacje dla jednostek sektora finansów publicznych,              </w:t>
      </w:r>
    </w:p>
    <w:p w14:paraId="027D820D" w14:textId="77777777" w:rsidR="00C476A4" w:rsidRDefault="00C476A4" w:rsidP="00C476A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2) dotacje dla jednostek spoza sektora finansów publicznych,</w:t>
      </w:r>
    </w:p>
    <w:p w14:paraId="23F2EDFD" w14:textId="77777777" w:rsidR="00C476A4" w:rsidRDefault="00C476A4" w:rsidP="00C476A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zgodnie z załącznikiem nr  9 do uchwały”.</w:t>
      </w:r>
    </w:p>
    <w:p w14:paraId="39A0BE68" w14:textId="77777777" w:rsidR="00C476A4" w:rsidRDefault="00C476A4" w:rsidP="00C476A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B56ECD" w14:textId="77777777" w:rsidR="00C476A4" w:rsidRDefault="00C476A4" w:rsidP="00C476A4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689233" w14:textId="77777777" w:rsidR="00C476A4" w:rsidRDefault="00C476A4" w:rsidP="00C476A4">
      <w:pPr>
        <w:spacing w:before="120"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§ 2</w:t>
      </w:r>
    </w:p>
    <w:p w14:paraId="1BBDA5AA" w14:textId="77777777" w:rsidR="00C476A4" w:rsidRDefault="00C476A4" w:rsidP="00C476A4">
      <w:pPr>
        <w:pStyle w:val="Akapitzlist"/>
        <w:numPr>
          <w:ilvl w:val="0"/>
          <w:numId w:val="4"/>
        </w:numPr>
        <w:tabs>
          <w:tab w:val="num" w:pos="9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W załączniku Nr 1 do uchwały wprowadza się zmiany określone załącznikiem Nr 1 </w:t>
      </w:r>
      <w:r>
        <w:rPr>
          <w:rFonts w:ascii="Times New Roman" w:hAnsi="Times New Roman" w:cs="Times New Roman"/>
          <w:sz w:val="24"/>
          <w:szCs w:val="24"/>
        </w:rPr>
        <w:br/>
        <w:t>do niniejszej uchwały.</w:t>
      </w:r>
    </w:p>
    <w:p w14:paraId="55893D41" w14:textId="77777777" w:rsidR="00C476A4" w:rsidRDefault="00C476A4" w:rsidP="00C476A4">
      <w:pPr>
        <w:pStyle w:val="Akapitzlist"/>
        <w:numPr>
          <w:ilvl w:val="0"/>
          <w:numId w:val="4"/>
        </w:numPr>
        <w:tabs>
          <w:tab w:val="num" w:pos="9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W załączniku Nr 2 do Uchwały wprowadza się zmiany określone załącznikiem Nr 2 </w:t>
      </w:r>
      <w:r>
        <w:rPr>
          <w:rFonts w:ascii="Times New Roman" w:hAnsi="Times New Roman" w:cs="Times New Roman"/>
          <w:sz w:val="24"/>
          <w:szCs w:val="24"/>
        </w:rPr>
        <w:br/>
        <w:t>do  niniejszej uchwały.</w:t>
      </w:r>
    </w:p>
    <w:p w14:paraId="0CFFBFEE" w14:textId="77777777" w:rsidR="00C476A4" w:rsidRDefault="00C476A4" w:rsidP="00C476A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załączniku Nr 3 do Uchwały wprowadza się zmiany określone załącznikiem Nr 3 </w:t>
      </w:r>
      <w:r>
        <w:rPr>
          <w:rFonts w:ascii="Times New Roman" w:hAnsi="Times New Roman" w:cs="Times New Roman"/>
          <w:sz w:val="24"/>
          <w:szCs w:val="24"/>
        </w:rPr>
        <w:br/>
        <w:t>do  niniejszej uchwały.</w:t>
      </w:r>
    </w:p>
    <w:p w14:paraId="4A72D4B8" w14:textId="77777777" w:rsidR="00C476A4" w:rsidRDefault="00C476A4" w:rsidP="00C476A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załączniku Nr 4 do Uchwały wprowadza się zmiany określone załącznikiem Nr 4 </w:t>
      </w:r>
      <w:r>
        <w:rPr>
          <w:rFonts w:ascii="Times New Roman" w:hAnsi="Times New Roman" w:cs="Times New Roman"/>
          <w:sz w:val="24"/>
          <w:szCs w:val="24"/>
        </w:rPr>
        <w:br/>
        <w:t>do  niniejszej uchwały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325766B8" w14:textId="77777777" w:rsidR="00C476A4" w:rsidRDefault="00C476A4" w:rsidP="00C476A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załączniku Nr 5 do Uchwały wprowadza się zmiany określone załącznikiem Nr 5 </w:t>
      </w:r>
      <w:r>
        <w:rPr>
          <w:rFonts w:ascii="Times New Roman" w:hAnsi="Times New Roman" w:cs="Times New Roman"/>
          <w:sz w:val="24"/>
          <w:szCs w:val="24"/>
        </w:rPr>
        <w:br/>
        <w:t>do  niniejszej uchwały.</w:t>
      </w:r>
    </w:p>
    <w:p w14:paraId="5E0C6C72" w14:textId="77777777" w:rsidR="00C476A4" w:rsidRDefault="00C476A4" w:rsidP="00C476A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załączniku Nr 9 do Uchwały wprowadza się zmiany określone załącznikiem Nr 6 do niniejszej uchwały.</w:t>
      </w:r>
    </w:p>
    <w:p w14:paraId="1DA935D2" w14:textId="77777777" w:rsidR="00C476A4" w:rsidRDefault="00C476A4" w:rsidP="00C476A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załączniku Nr 11 do Uchwały wprowadza się zmiany określone załącznikiem Nr 7 do niniejszej uchwały</w:t>
      </w:r>
    </w:p>
    <w:p w14:paraId="7F827C0C" w14:textId="77777777" w:rsidR="00C476A4" w:rsidRDefault="00C476A4" w:rsidP="00C476A4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14:paraId="4BDDD27E" w14:textId="77777777" w:rsidR="00C476A4" w:rsidRDefault="00C476A4" w:rsidP="00C476A4">
      <w:pPr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Wójtowi Gminy.</w:t>
      </w:r>
    </w:p>
    <w:p w14:paraId="17E1089D" w14:textId="77777777" w:rsidR="00C476A4" w:rsidRDefault="00C476A4" w:rsidP="00C476A4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14:paraId="2F142489" w14:textId="77777777" w:rsidR="00C476A4" w:rsidRDefault="00C476A4" w:rsidP="00C476A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 obowiązuje od dnia podjęcia i podlega publikacji w Dzienniku Urzędowym Województwa Wielkopolskiego.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14:paraId="32CA69C5" w14:textId="77777777" w:rsidR="00C476A4" w:rsidRDefault="00C476A4" w:rsidP="00C476A4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A4887C8" w14:textId="77777777" w:rsidR="00C476A4" w:rsidRDefault="00C476A4" w:rsidP="00C476A4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</w:t>
      </w:r>
    </w:p>
    <w:p w14:paraId="6B8DB5A2" w14:textId="77777777" w:rsidR="00C476A4" w:rsidRDefault="00C476A4" w:rsidP="00C476A4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67DE79C" w14:textId="77777777" w:rsidR="00C476A4" w:rsidRDefault="00C476A4" w:rsidP="00C476A4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72B2AE9" w14:textId="77777777" w:rsidR="00C476A4" w:rsidRDefault="00C476A4" w:rsidP="00C476A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E19DAF3" w14:textId="77777777" w:rsidR="00C476A4" w:rsidRDefault="00C476A4" w:rsidP="00C476A4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0F17FDB" w14:textId="77777777" w:rsidR="00C476A4" w:rsidRDefault="00C476A4" w:rsidP="00C476A4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UZASADNIENIE</w:t>
      </w:r>
    </w:p>
    <w:p w14:paraId="7BC2DDD4" w14:textId="1B793929" w:rsidR="00C476A4" w:rsidRDefault="00C476A4" w:rsidP="00C476A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Uchwały Nr XXI</w:t>
      </w:r>
      <w:r w:rsidR="00BE08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/1</w:t>
      </w:r>
      <w:r w:rsidR="00BE08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/2020</w:t>
      </w:r>
    </w:p>
    <w:p w14:paraId="7DC51628" w14:textId="77777777" w:rsidR="00C476A4" w:rsidRDefault="00C476A4" w:rsidP="00C476A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Gminy Kleszczewo</w:t>
      </w:r>
    </w:p>
    <w:p w14:paraId="0CEFFE63" w14:textId="4E421681" w:rsidR="00C476A4" w:rsidRDefault="00C476A4" w:rsidP="00C476A4">
      <w:pPr>
        <w:keepNext/>
        <w:tabs>
          <w:tab w:val="center" w:pos="550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BE08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 listopada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2020 r.</w:t>
      </w:r>
    </w:p>
    <w:p w14:paraId="6DFEC732" w14:textId="77777777" w:rsidR="00C476A4" w:rsidRDefault="00C476A4" w:rsidP="00C4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2CC1F2" w14:textId="77777777" w:rsidR="00C476A4" w:rsidRDefault="00C476A4" w:rsidP="00C4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19599F" w14:textId="77777777" w:rsidR="00C476A4" w:rsidRDefault="00C476A4" w:rsidP="00C4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Zmieniono plan dochodów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mając na uwadze: </w:t>
      </w:r>
    </w:p>
    <w:p w14:paraId="69901A80" w14:textId="77777777" w:rsidR="00C476A4" w:rsidRDefault="00C476A4" w:rsidP="00C4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855965C" w14:textId="77777777" w:rsidR="00C476A4" w:rsidRDefault="00C476A4" w:rsidP="00C476A4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>Dz.010 Rolnictwo i łowiectwo</w:t>
      </w:r>
    </w:p>
    <w:p w14:paraId="66763CE8" w14:textId="7D4B9D78" w:rsidR="00C476A4" w:rsidRDefault="00C476A4" w:rsidP="00C476A4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 xml:space="preserve">- rozdział 01095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zwiększenie dotacji </w:t>
      </w:r>
      <w:r w:rsidR="00A44355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z uwagi na otrzymane dofinansowanie w ramach programu „Wielkopolska Odnowa Wsi”- </w:t>
      </w:r>
      <w:proofErr w:type="spellStart"/>
      <w:r w:rsidR="00A44355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Tanibórz</w:t>
      </w:r>
      <w:proofErr w:type="spellEnd"/>
      <w:r w:rsidR="00A44355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.</w:t>
      </w:r>
    </w:p>
    <w:p w14:paraId="58E4F6DC" w14:textId="0333A8A6" w:rsidR="00A44355" w:rsidRDefault="00A44355" w:rsidP="00C476A4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>Dz.600 Transport i łączność</w:t>
      </w:r>
    </w:p>
    <w:p w14:paraId="6FD99303" w14:textId="1CDC9A31" w:rsidR="00A44355" w:rsidRDefault="00A44355" w:rsidP="00C476A4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 xml:space="preserve">- </w:t>
      </w:r>
      <w:r w:rsidR="00154BA8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 xml:space="preserve">rozdział 60004 </w:t>
      </w:r>
      <w:r w:rsidR="00154BA8" w:rsidRPr="00154BA8">
        <w:rPr>
          <w:rFonts w:ascii="Times New Roman" w:eastAsiaTheme="minorEastAsia" w:hAnsi="Times New Roman" w:cs="Times New Roman"/>
          <w:sz w:val="24"/>
          <w:szCs w:val="24"/>
          <w:lang w:eastAsia="pl-PL"/>
        </w:rPr>
        <w:t>zwiększenie wpływów z tytułu dzierżaw</w:t>
      </w:r>
      <w:r w:rsidR="00154BA8">
        <w:rPr>
          <w:rFonts w:ascii="Times New Roman" w:eastAsiaTheme="minorEastAsia" w:hAnsi="Times New Roman" w:cs="Times New Roman"/>
          <w:sz w:val="24"/>
          <w:szCs w:val="24"/>
          <w:lang w:eastAsia="pl-PL"/>
        </w:rPr>
        <w:t>y autobusów</w:t>
      </w:r>
      <w:r w:rsidR="00154BA8" w:rsidRPr="00154BA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oraz z tytułu dochodu uzyskanego ze złomowania starych </w:t>
      </w:r>
      <w:r w:rsidR="00154BA8">
        <w:rPr>
          <w:rFonts w:ascii="Times New Roman" w:eastAsiaTheme="minorEastAsia" w:hAnsi="Times New Roman" w:cs="Times New Roman"/>
          <w:sz w:val="24"/>
          <w:szCs w:val="24"/>
          <w:lang w:eastAsia="pl-PL"/>
        </w:rPr>
        <w:t>pojazdów</w:t>
      </w:r>
      <w:r w:rsidR="00154BA8" w:rsidRPr="00154BA8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14:paraId="56141853" w14:textId="6095CAEB" w:rsidR="00154BA8" w:rsidRDefault="00154BA8" w:rsidP="00C476A4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>Dz.700 Gospodarka mieszkaniowa</w:t>
      </w:r>
    </w:p>
    <w:p w14:paraId="6D969680" w14:textId="46F6B3E3" w:rsidR="00154BA8" w:rsidRDefault="00154BA8" w:rsidP="00C476A4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 xml:space="preserve">-rozdział 70005 </w:t>
      </w:r>
      <w:r w:rsidRPr="00154BA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wpływ z tytułu </w:t>
      </w:r>
      <w:r w:rsidR="002A07BC">
        <w:rPr>
          <w:rFonts w:ascii="Times New Roman" w:eastAsiaTheme="minorEastAsia" w:hAnsi="Times New Roman" w:cs="Times New Roman"/>
          <w:sz w:val="24"/>
          <w:szCs w:val="24"/>
          <w:lang w:eastAsia="pl-PL"/>
        </w:rPr>
        <w:t>sprzedaży udziału w gruncie oraz budynku w nowej siedzibie dla Policji.</w:t>
      </w:r>
    </w:p>
    <w:p w14:paraId="015FD773" w14:textId="7ECA7ADD" w:rsidR="002A07BC" w:rsidRDefault="002A07BC" w:rsidP="00C476A4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 xml:space="preserve">Dz.754 Bezpieczeństwo publiczne i ochrona przeciwpożarowa </w:t>
      </w:r>
    </w:p>
    <w:p w14:paraId="226DA8C4" w14:textId="77777777" w:rsidR="002A07BC" w:rsidRDefault="002A07BC" w:rsidP="002A07BC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 xml:space="preserve">- rozdział 75412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zwiększenie dochodów z tytułu sprzedaży samochodu strażackiego.</w:t>
      </w:r>
    </w:p>
    <w:p w14:paraId="22A9662C" w14:textId="5AA90D3C" w:rsidR="002A07BC" w:rsidRPr="002A07BC" w:rsidRDefault="002A07BC" w:rsidP="002A07BC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 xml:space="preserve">- rozdział 75421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zwiększenie dochodów z tytułu otrzymania dofinansowania na realizację </w:t>
      </w:r>
      <w:r w:rsidRPr="002A07B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projektu </w:t>
      </w:r>
      <w:r w:rsidRPr="002A07BC">
        <w:rPr>
          <w:rFonts w:ascii="Times New Roman" w:hAnsi="Times New Roman" w:cs="Times New Roman"/>
          <w:sz w:val="24"/>
          <w:szCs w:val="24"/>
        </w:rPr>
        <w:t>„STOP COVID-19. Bezpieczne systemy społeczne w Wielkopolsce”</w:t>
      </w:r>
    </w:p>
    <w:p w14:paraId="610B894A" w14:textId="6071A80B" w:rsidR="00C476A4" w:rsidRDefault="00C476A4" w:rsidP="002A07BC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>Dz.75</w:t>
      </w:r>
      <w:r w:rsidR="002A07BC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>8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="002A07BC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 xml:space="preserve">Różne rozliczenia </w:t>
      </w:r>
    </w:p>
    <w:p w14:paraId="129EC323" w14:textId="03769B00" w:rsidR="00C476A4" w:rsidRDefault="00C476A4" w:rsidP="00C476A4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 xml:space="preserve">- rozdział </w:t>
      </w:r>
      <w:r w:rsidR="002A07BC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>75814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z</w:t>
      </w:r>
      <w:r w:rsidR="002A07BC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mniejszenie dochodów z uwagi na nie otrzymanie zaplanowanego zwrotu podatku od towarów i usług w 2020 r.</w:t>
      </w:r>
    </w:p>
    <w:p w14:paraId="6FB0D4BA" w14:textId="77777777" w:rsidR="00C476A4" w:rsidRDefault="00C476A4" w:rsidP="00C476A4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 xml:space="preserve">Dz.801 Oświata i wychowanie </w:t>
      </w:r>
    </w:p>
    <w:p w14:paraId="03AB6AA3" w14:textId="77777777" w:rsidR="002A07BC" w:rsidRDefault="00C476A4" w:rsidP="00C476A4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 xml:space="preserve">- rozdział 80101 </w:t>
      </w:r>
      <w:r w:rsidR="002A07BC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zwiększenie dotacji celowej w ramach Programu „Aktywna Tablica” </w:t>
      </w:r>
    </w:p>
    <w:p w14:paraId="6DDDDA8E" w14:textId="70A0058E" w:rsidR="00C476A4" w:rsidRPr="0001612A" w:rsidRDefault="002A07BC" w:rsidP="00C476A4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 xml:space="preserve">-rozdział 80104 </w:t>
      </w:r>
      <w:r w:rsidRPr="0001612A">
        <w:rPr>
          <w:rFonts w:ascii="Times New Roman" w:eastAsiaTheme="minorEastAsia" w:hAnsi="Times New Roman" w:cs="Times New Roman"/>
          <w:sz w:val="24"/>
          <w:szCs w:val="24"/>
          <w:lang w:eastAsia="pl-PL"/>
        </w:rPr>
        <w:t>zwi</w:t>
      </w:r>
      <w:r w:rsidR="0001612A" w:rsidRPr="0001612A">
        <w:rPr>
          <w:rFonts w:ascii="Times New Roman" w:eastAsiaTheme="minorEastAsia" w:hAnsi="Times New Roman" w:cs="Times New Roman"/>
          <w:sz w:val="24"/>
          <w:szCs w:val="24"/>
          <w:lang w:eastAsia="pl-PL"/>
        </w:rPr>
        <w:t>ę</w:t>
      </w:r>
      <w:r w:rsidRPr="0001612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kszenie otrzymanych wpłat </w:t>
      </w:r>
      <w:r w:rsidR="0001612A" w:rsidRPr="0001612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od innych jednostek samorządu terytorialnego </w:t>
      </w:r>
      <w:r w:rsidRPr="0001612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 </w:t>
      </w:r>
      <w:r w:rsidR="0001612A" w:rsidRPr="0001612A">
        <w:rPr>
          <w:rFonts w:ascii="Times New Roman" w:eastAsiaTheme="minorEastAsia" w:hAnsi="Times New Roman" w:cs="Times New Roman"/>
          <w:sz w:val="24"/>
          <w:szCs w:val="24"/>
          <w:lang w:eastAsia="pl-PL"/>
        </w:rPr>
        <w:t>tytułu refundacji kosztów pobytu dzieci w przedszkolach</w:t>
      </w:r>
      <w:r w:rsidR="00C476A4" w:rsidRPr="0001612A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14:paraId="73166481" w14:textId="460201A3" w:rsidR="00C476A4" w:rsidRDefault="00C476A4" w:rsidP="00C476A4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>Dz.855 Rodzina</w:t>
      </w:r>
    </w:p>
    <w:p w14:paraId="5605972A" w14:textId="757F5B99" w:rsidR="0001612A" w:rsidRPr="00B804A0" w:rsidRDefault="00B804A0" w:rsidP="00C476A4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 xml:space="preserve">-rozdział 85502 </w:t>
      </w:r>
      <w:r w:rsidRPr="00B804A0">
        <w:rPr>
          <w:rFonts w:ascii="Times New Roman" w:eastAsiaTheme="minorEastAsia" w:hAnsi="Times New Roman" w:cs="Times New Roman"/>
          <w:sz w:val="24"/>
          <w:szCs w:val="24"/>
          <w:lang w:eastAsia="pl-PL"/>
        </w:rPr>
        <w:t>zwiększenie dotacji celowej na świadczenia rodzinne, świadczenia z funduszu alimentacyjnego oraz składki na ubezpieczenie emerytalne i rentowe z ubezpieczenia społecznego.</w:t>
      </w:r>
    </w:p>
    <w:p w14:paraId="3D1AB0DC" w14:textId="31E9F631" w:rsidR="00C476A4" w:rsidRDefault="00C476A4" w:rsidP="00C476A4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 xml:space="preserve">- rozdział 85504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zwiększenie wysokości dotacji celowej na realizację programu „Dobry Start” na podstawie zawiadomienia Wojewody Wielkopolskiego.</w:t>
      </w:r>
    </w:p>
    <w:p w14:paraId="77968825" w14:textId="71CDC82E" w:rsidR="00B804A0" w:rsidRDefault="00B804A0" w:rsidP="00C476A4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>Dz. 900 Gospodarka komunalna i ochrona środowiska</w:t>
      </w:r>
    </w:p>
    <w:p w14:paraId="7E8582B8" w14:textId="61E6BDE6" w:rsidR="00B804A0" w:rsidRDefault="00B804A0" w:rsidP="00C476A4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 xml:space="preserve">-rozdział 90005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zmniejszenie dochodów z tytułu przeniesienia realizacji zadania </w:t>
      </w:r>
      <w:proofErr w:type="spellStart"/>
      <w:r w:rsidR="007F462C">
        <w:rPr>
          <w:rFonts w:ascii="Times New Roman" w:eastAsiaTheme="minorEastAsia" w:hAnsi="Times New Roman" w:cs="Times New Roman"/>
          <w:sz w:val="24"/>
          <w:szCs w:val="24"/>
          <w:lang w:eastAsia="pl-PL"/>
        </w:rPr>
        <w:t>pn</w:t>
      </w:r>
      <w:proofErr w:type="spellEnd"/>
      <w:r w:rsidR="007F462C">
        <w:rPr>
          <w:rFonts w:ascii="Times New Roman" w:eastAsiaTheme="minorEastAsia" w:hAnsi="Times New Roman" w:cs="Times New Roman"/>
          <w:sz w:val="24"/>
          <w:szCs w:val="24"/>
          <w:lang w:eastAsia="pl-PL"/>
        </w:rPr>
        <w:t>.”Wytwarzanie energii ze źródeł odnawialnych na terenie Gminy Kleszczewo oraz Krzykosy (porozumienie) WRPO 2019-2020.</w:t>
      </w:r>
    </w:p>
    <w:p w14:paraId="6C100AE0" w14:textId="68C67023" w:rsidR="007F462C" w:rsidRDefault="007F462C" w:rsidP="00C476A4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 xml:space="preserve">Dz. 926 Kultura fizyczna </w:t>
      </w:r>
    </w:p>
    <w:p w14:paraId="1FC8E328" w14:textId="48EFD760" w:rsidR="007F462C" w:rsidRPr="007F462C" w:rsidRDefault="007F462C" w:rsidP="00C476A4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 xml:space="preserve">- rozdział 92601 </w:t>
      </w:r>
      <w:r w:rsidRPr="007F462C">
        <w:rPr>
          <w:rFonts w:ascii="Times New Roman" w:eastAsiaTheme="minorEastAsia" w:hAnsi="Times New Roman" w:cs="Times New Roman"/>
          <w:sz w:val="24"/>
          <w:szCs w:val="24"/>
          <w:lang w:eastAsia="pl-PL"/>
        </w:rPr>
        <w:t>zwiększenie dochodów z uwagi na otrzymane dofinansowanie w ramach programu „Szatnia na medal”.</w:t>
      </w:r>
    </w:p>
    <w:p w14:paraId="43FFB579" w14:textId="77777777" w:rsidR="00C476A4" w:rsidRDefault="00C476A4" w:rsidP="00C476A4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43E1BCB9" w14:textId="77777777" w:rsidR="00C476A4" w:rsidRDefault="00C476A4" w:rsidP="00C476A4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Zmieniono plan wydatków mając na uwadze :</w:t>
      </w:r>
    </w:p>
    <w:p w14:paraId="4611CFE9" w14:textId="77777777" w:rsidR="00C476A4" w:rsidRDefault="00C476A4" w:rsidP="00C476A4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>Dz.010 Rolnictwo i łowiectwo</w:t>
      </w:r>
    </w:p>
    <w:p w14:paraId="3461FB28" w14:textId="7B965757" w:rsidR="00C476A4" w:rsidRDefault="00C476A4" w:rsidP="00C476A4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lastRenderedPageBreak/>
        <w:t xml:space="preserve">- rozdział 01095 </w:t>
      </w:r>
      <w:r w:rsidR="007F462C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przeniesienia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wydatków w związku ze zwrotem części podatku akcyzowego oraz wydatków na obsługę tego zadania.</w:t>
      </w:r>
    </w:p>
    <w:p w14:paraId="2DECFB62" w14:textId="77777777" w:rsidR="00C476A4" w:rsidRDefault="00C476A4" w:rsidP="00C476A4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 xml:space="preserve">Dz.600 Transport i łączność </w:t>
      </w:r>
    </w:p>
    <w:p w14:paraId="2BFD32C8" w14:textId="77777777" w:rsidR="00126A21" w:rsidRDefault="00C476A4" w:rsidP="00126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 xml:space="preserve">-rozdział 60004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z</w:t>
      </w:r>
      <w:r w:rsidR="007F462C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miany wynikają z</w:t>
      </w:r>
      <w:r w:rsidR="00126A21" w:rsidRPr="000A4EE2">
        <w:rPr>
          <w:rFonts w:ascii="Times New Roman" w:hAnsi="Times New Roman" w:cs="Times New Roman"/>
          <w:sz w:val="24"/>
          <w:szCs w:val="24"/>
        </w:rPr>
        <w:t xml:space="preserve"> uwagi na przeniesienie wydatków pomiędzy działami, rozdziałami i paragrafami klasyfikacji budżetowej, w celu realizacji wydatków bieżących</w:t>
      </w:r>
      <w:r w:rsidR="00126A21">
        <w:rPr>
          <w:rFonts w:ascii="Times New Roman" w:hAnsi="Times New Roman" w:cs="Times New Roman"/>
          <w:sz w:val="24"/>
          <w:szCs w:val="24"/>
        </w:rPr>
        <w:t xml:space="preserve"> oraz na dotacje na transport publiczny . Zmieniono źródło finansowania wydatków na zadanie pn. Budowa zintegrowanego węzła przesiadkowego wraz z infrastrukturą towarzyszącą.</w:t>
      </w:r>
    </w:p>
    <w:p w14:paraId="63CED640" w14:textId="77777777" w:rsidR="00126A21" w:rsidRDefault="00126A21" w:rsidP="00126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A21">
        <w:rPr>
          <w:rFonts w:ascii="Times New Roman" w:hAnsi="Times New Roman" w:cs="Times New Roman"/>
          <w:b/>
          <w:bCs/>
          <w:sz w:val="24"/>
          <w:szCs w:val="24"/>
          <w:u w:val="single"/>
        </w:rPr>
        <w:t>-rozdział 60014</w:t>
      </w:r>
      <w:r>
        <w:rPr>
          <w:rFonts w:ascii="Times New Roman" w:hAnsi="Times New Roman" w:cs="Times New Roman"/>
          <w:sz w:val="24"/>
          <w:szCs w:val="24"/>
        </w:rPr>
        <w:t xml:space="preserve"> rezygnacja z realizacji zadania pn. Budowa ciągu pieszo-rowerowego w miejscowości Śródka.</w:t>
      </w:r>
    </w:p>
    <w:p w14:paraId="4DACF121" w14:textId="0BCBFD3C" w:rsidR="00126A21" w:rsidRPr="000A4EE2" w:rsidRDefault="00126A21" w:rsidP="00126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A21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60016</w:t>
      </w:r>
      <w:r>
        <w:rPr>
          <w:rFonts w:ascii="Times New Roman" w:hAnsi="Times New Roman" w:cs="Times New Roman"/>
          <w:sz w:val="24"/>
          <w:szCs w:val="24"/>
        </w:rPr>
        <w:t xml:space="preserve"> przeniesienie realizacji zadania pn. Budowa ścieżki rowerowej Kleszczewo-Nagradowice oraz zmiana poziomu wydatków w związku z zakończeniem procesu inwestycyjnego. </w:t>
      </w:r>
    </w:p>
    <w:p w14:paraId="5FBBBE7E" w14:textId="7EAB5261" w:rsidR="007F462C" w:rsidRDefault="007F462C" w:rsidP="007F462C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</w:p>
    <w:p w14:paraId="612B7816" w14:textId="77777777" w:rsidR="00C476A4" w:rsidRDefault="00C476A4" w:rsidP="00126A21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>Dz.750 Administracja publiczna</w:t>
      </w:r>
    </w:p>
    <w:p w14:paraId="6BAE5435" w14:textId="7EE7BA1A" w:rsidR="00086A03" w:rsidRPr="000A4EE2" w:rsidRDefault="00C476A4" w:rsidP="00086A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>- rozdział 75022, 75023</w:t>
      </w:r>
      <w:r w:rsidR="00086A03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="00086A03" w:rsidRPr="000A4EE2">
        <w:rPr>
          <w:rFonts w:ascii="Times New Roman" w:hAnsi="Times New Roman" w:cs="Times New Roman"/>
          <w:sz w:val="24"/>
          <w:szCs w:val="24"/>
        </w:rPr>
        <w:t xml:space="preserve"> przeniesienie wydatków  w celu realizacji wydatków bieżących</w:t>
      </w:r>
      <w:r w:rsidR="00086A03">
        <w:rPr>
          <w:rFonts w:ascii="Times New Roman" w:hAnsi="Times New Roman" w:cs="Times New Roman"/>
          <w:sz w:val="24"/>
          <w:szCs w:val="24"/>
        </w:rPr>
        <w:t>.</w:t>
      </w:r>
      <w:r w:rsidR="00086A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AAD116" w14:textId="19E175C2" w:rsidR="00C476A4" w:rsidRDefault="00C476A4" w:rsidP="00C476A4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</w:p>
    <w:p w14:paraId="3D4C9101" w14:textId="77777777" w:rsidR="00076695" w:rsidRDefault="00C476A4" w:rsidP="00C476A4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 xml:space="preserve">Dz.754 Bezpieczeństwo publiczne i ochrona przeciwpożarowa </w:t>
      </w:r>
    </w:p>
    <w:p w14:paraId="432424D0" w14:textId="64A501C3" w:rsidR="00C476A4" w:rsidRDefault="00076695" w:rsidP="00C476A4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 xml:space="preserve">-rozdział 75412 </w:t>
      </w:r>
      <w:r w:rsidR="00086A03" w:rsidRPr="000A4EE2">
        <w:rPr>
          <w:rFonts w:ascii="Times New Roman" w:hAnsi="Times New Roman" w:cs="Times New Roman"/>
          <w:sz w:val="24"/>
          <w:szCs w:val="24"/>
        </w:rPr>
        <w:t>przeniesienie wydatków pomiędzy w celu realizacji wydatków bieżących</w:t>
      </w:r>
      <w:r>
        <w:rPr>
          <w:rFonts w:ascii="Times New Roman" w:hAnsi="Times New Roman" w:cs="Times New Roman"/>
          <w:sz w:val="24"/>
          <w:szCs w:val="24"/>
        </w:rPr>
        <w:t xml:space="preserve"> oraz zmniejszenie wydatków z tytułu dotacji na zadania realizowane przez podmioty spoza sektora finansów publicznych.</w:t>
      </w:r>
    </w:p>
    <w:p w14:paraId="06177648" w14:textId="2A27C77C" w:rsidR="00076695" w:rsidRPr="002A07BC" w:rsidRDefault="00076695" w:rsidP="00076695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 xml:space="preserve">-rozdział 75421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zwiększenie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wydatków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 tytułu otrzymania dofinansowania na realizację </w:t>
      </w:r>
      <w:r w:rsidRPr="002A07B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projektu </w:t>
      </w:r>
      <w:r w:rsidRPr="002A07BC">
        <w:rPr>
          <w:rFonts w:ascii="Times New Roman" w:hAnsi="Times New Roman" w:cs="Times New Roman"/>
          <w:sz w:val="24"/>
          <w:szCs w:val="24"/>
        </w:rPr>
        <w:t>„STOP COVID-19. Bezpieczne systemy społeczne w Wielkopolsce”</w:t>
      </w:r>
    </w:p>
    <w:p w14:paraId="29418230" w14:textId="6D4E80CB" w:rsidR="00076695" w:rsidRDefault="00076695" w:rsidP="00C476A4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Dz.757 Obsługa długu publicznego</w:t>
      </w:r>
    </w:p>
    <w:p w14:paraId="77AFF024" w14:textId="76A0814E" w:rsidR="00076695" w:rsidRDefault="00076695" w:rsidP="00C476A4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 w:rsidRPr="00076695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  <w:t>-rozdział 75702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zmniejszenie wydatków związanych z obsługą zadłużenia z tytułu zaciągniętych kredytów i pożyczek oraz wyemitowanych obligacji.</w:t>
      </w:r>
    </w:p>
    <w:p w14:paraId="259FB9E5" w14:textId="77777777" w:rsidR="008729E0" w:rsidRDefault="00C476A4" w:rsidP="00C476A4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 xml:space="preserve">Dz.801 Oświata i wychowanie </w:t>
      </w:r>
    </w:p>
    <w:p w14:paraId="5CA52803" w14:textId="0D0077DD" w:rsidR="00C476A4" w:rsidRDefault="008729E0" w:rsidP="00C476A4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 xml:space="preserve">-rozdział 80101 </w:t>
      </w:r>
      <w:r w:rsidR="00C476A4" w:rsidRPr="008729E0">
        <w:rPr>
          <w:rFonts w:ascii="Times New Roman" w:eastAsiaTheme="minorEastAsia" w:hAnsi="Times New Roman" w:cs="Times New Roman"/>
          <w:sz w:val="24"/>
          <w:szCs w:val="24"/>
          <w:lang w:eastAsia="pl-PL"/>
        </w:rPr>
        <w:t>zmiana wydatków z uwagi na :</w:t>
      </w:r>
    </w:p>
    <w:p w14:paraId="46FCDCDF" w14:textId="77777777" w:rsidR="00C476A4" w:rsidRDefault="00C476A4" w:rsidP="00C476A4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- przeniesienia związane z realizacją wydatków bieżących,</w:t>
      </w:r>
    </w:p>
    <w:p w14:paraId="6DB2326C" w14:textId="471FC382" w:rsidR="00C476A4" w:rsidRDefault="00C476A4" w:rsidP="00C476A4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- zmnie</w:t>
      </w:r>
      <w:r w:rsidR="00076695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jszeniem dotacji celowej na zakup wyposażenia w pomoce dydaktyczne niezbędne do realizacji podstawy </w:t>
      </w:r>
      <w:r w:rsidR="008729E0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programowej  z przedmiotów przyrodniczych </w:t>
      </w:r>
      <w:r w:rsidR="00076695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dla jednostki spoza sektora finansów publicznych</w:t>
      </w:r>
      <w:r w:rsidR="0090735E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. Wyposażenie zostanie zakupione przez Gminę Kleszczewo i przekazane do użytkowania </w:t>
      </w:r>
    </w:p>
    <w:p w14:paraId="5F63985A" w14:textId="66032230" w:rsidR="00076695" w:rsidRDefault="00076695" w:rsidP="00076695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- </w:t>
      </w:r>
      <w:r w:rsidR="008729E0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zwiększenie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dotacji dla jednostek systemu oświaty prowadzon</w:t>
      </w:r>
      <w:r w:rsidR="008729E0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ych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przez osobę prawną inną niż jednostka samorządu terytorialnego.</w:t>
      </w:r>
    </w:p>
    <w:p w14:paraId="21438187" w14:textId="4579D3E0" w:rsidR="008729E0" w:rsidRDefault="008729E0" w:rsidP="00076695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 w:rsidRPr="008729E0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  <w:t>-rozdział 80104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zmiana wydatków z uwagi na :</w:t>
      </w:r>
    </w:p>
    <w:p w14:paraId="59746AB4" w14:textId="77777777" w:rsidR="008729E0" w:rsidRDefault="008729E0" w:rsidP="008729E0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- przeniesienia związane z realizacją wydatków bieżących,</w:t>
      </w:r>
    </w:p>
    <w:p w14:paraId="27492171" w14:textId="23103C47" w:rsidR="008729E0" w:rsidRDefault="008729E0" w:rsidP="008729E0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- zwiększenie dotacji dla jednostek systemu oświaty prowadzonych przez osobę prawną inną niż jednostka samorządu terytorialnego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oraz dla niepublicznej jednostki systemu oświaty,</w:t>
      </w:r>
    </w:p>
    <w:p w14:paraId="40E547FC" w14:textId="7F1516C8" w:rsidR="008729E0" w:rsidRDefault="008729E0" w:rsidP="008729E0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- zmniejszenie wydatków inwestycyjnych w związku z zakończeniem realizacji zadania pn. Przebudowa i modernizacja budynku szkoły w Ziminie.</w:t>
      </w:r>
    </w:p>
    <w:p w14:paraId="7FBC8A5D" w14:textId="65CD4BC4" w:rsidR="008729E0" w:rsidRDefault="008729E0" w:rsidP="008729E0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- </w:t>
      </w:r>
      <w:r w:rsidRPr="00EC6F43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  <w:t>rozdział 80110, 80113, 80148, 80149, 80150, 80195</w:t>
      </w:r>
      <w:r w:rsidR="00EC6F43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EC6F43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zmiana wydatków z uwagi na :</w:t>
      </w:r>
    </w:p>
    <w:p w14:paraId="4570CA20" w14:textId="77777777" w:rsidR="00EC6F43" w:rsidRDefault="00EC6F43" w:rsidP="00EC6F43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- przeniesienia związane z realizacją wydatków bieżących,</w:t>
      </w:r>
    </w:p>
    <w:p w14:paraId="13071029" w14:textId="77777777" w:rsidR="00EC6F43" w:rsidRDefault="00EC6F43" w:rsidP="00EC6F43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- zwiększenie dotacji dla jednostek systemu oświaty prowadzonych przez osobę prawną inną niż jednostka samorządu terytorialnego oraz dla niepublicznej jednostki systemu oświaty,</w:t>
      </w:r>
    </w:p>
    <w:p w14:paraId="0FE09019" w14:textId="78B0A936" w:rsidR="00EC6F43" w:rsidRDefault="00CF50B1" w:rsidP="008729E0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</w:pPr>
      <w:r w:rsidRPr="00324597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  <w:t>Dz. 852 Pomoc społeczna</w:t>
      </w:r>
    </w:p>
    <w:p w14:paraId="2C586CB6" w14:textId="3D07F2EF" w:rsidR="00CF50B1" w:rsidRDefault="00CF50B1" w:rsidP="008729E0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  <w:lastRenderedPageBreak/>
        <w:t xml:space="preserve">-rozdział 85219 oraz 85295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- przeniesienia związane z realizacją wydatków bieżących</w:t>
      </w:r>
    </w:p>
    <w:p w14:paraId="6DC204CD" w14:textId="7EE4C6CC" w:rsidR="008729E0" w:rsidRPr="00CF50B1" w:rsidRDefault="00CF50B1" w:rsidP="00076695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</w:pPr>
      <w:r w:rsidRPr="00CF50B1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  <w:t xml:space="preserve">Dz.854 Edukacyjna opieka wychowawcza </w:t>
      </w:r>
    </w:p>
    <w:p w14:paraId="29AB875B" w14:textId="09C0658D" w:rsidR="00CF50B1" w:rsidRDefault="00CF50B1" w:rsidP="00076695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 w:rsidRPr="00CF50B1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  <w:t>- rozdział 85401 oraz 85404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- przeniesienia związane z realizacją wydatków bieżących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oraz zmniejszenie dotacji dla niepublicznej jednostki systemu oświaty (żłobek)</w:t>
      </w:r>
    </w:p>
    <w:p w14:paraId="6A8B4D18" w14:textId="77777777" w:rsidR="00CF50B1" w:rsidRDefault="00CF50B1" w:rsidP="00CF50B1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68454A26" w14:textId="08A98621" w:rsidR="00C476A4" w:rsidRDefault="00C476A4" w:rsidP="00C476A4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>Dz.855 Rodzina</w:t>
      </w:r>
    </w:p>
    <w:p w14:paraId="01D0310F" w14:textId="0B42BF06" w:rsidR="00CF50B1" w:rsidRPr="00B804A0" w:rsidRDefault="00C476A4" w:rsidP="00CF50B1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 xml:space="preserve">- rozdział </w:t>
      </w:r>
      <w:r w:rsidR="00CF50B1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 xml:space="preserve">85502 i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 xml:space="preserve">85504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zwiększenie wydatków  w związku ze  zwiększeniem dotacji celowej na realizację programu „Dobry Start”</w:t>
      </w:r>
      <w:r w:rsidR="00CF50B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oraz </w:t>
      </w:r>
      <w:r w:rsidR="00CF50B1" w:rsidRPr="00B804A0">
        <w:rPr>
          <w:rFonts w:ascii="Times New Roman" w:eastAsiaTheme="minorEastAsia" w:hAnsi="Times New Roman" w:cs="Times New Roman"/>
          <w:sz w:val="24"/>
          <w:szCs w:val="24"/>
          <w:lang w:eastAsia="pl-PL"/>
        </w:rPr>
        <w:t>dotacji celowej na świadczenia rodzinne, świadczenia z funduszu alimentacyjnego oraz składki na ubezpieczenie emerytalne i rentowe z ubezpieczenia społecznego.</w:t>
      </w:r>
    </w:p>
    <w:p w14:paraId="453A89D1" w14:textId="2AF6ADB8" w:rsidR="00C476A4" w:rsidRDefault="00C476A4" w:rsidP="00C476A4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71C5F3FC" w14:textId="77777777" w:rsidR="00C476A4" w:rsidRDefault="00C476A4" w:rsidP="00C476A4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 xml:space="preserve">Dz.900 Gospodarka komunalna i ochrona środowiska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zmiany wydatków z uwagi na :</w:t>
      </w:r>
    </w:p>
    <w:p w14:paraId="522DFB50" w14:textId="77777777" w:rsidR="00C476A4" w:rsidRDefault="00C476A4" w:rsidP="00C476A4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 xml:space="preserve">-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przeniesienia związane z realizacją wydatków bieżących,</w:t>
      </w:r>
    </w:p>
    <w:p w14:paraId="5977765B" w14:textId="3E3E4043" w:rsidR="00CF50B1" w:rsidRDefault="00C476A4" w:rsidP="00CF50B1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>-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</w:t>
      </w:r>
      <w:r w:rsidR="00CF50B1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przeniesienie </w:t>
      </w:r>
      <w:r w:rsidR="00CF50B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realizacji zadania </w:t>
      </w:r>
      <w:proofErr w:type="spellStart"/>
      <w:r w:rsidR="00CF50B1">
        <w:rPr>
          <w:rFonts w:ascii="Times New Roman" w:eastAsiaTheme="minorEastAsia" w:hAnsi="Times New Roman" w:cs="Times New Roman"/>
          <w:sz w:val="24"/>
          <w:szCs w:val="24"/>
          <w:lang w:eastAsia="pl-PL"/>
        </w:rPr>
        <w:t>pn</w:t>
      </w:r>
      <w:proofErr w:type="spellEnd"/>
      <w:r w:rsidR="00CF50B1">
        <w:rPr>
          <w:rFonts w:ascii="Times New Roman" w:eastAsiaTheme="minorEastAsia" w:hAnsi="Times New Roman" w:cs="Times New Roman"/>
          <w:sz w:val="24"/>
          <w:szCs w:val="24"/>
          <w:lang w:eastAsia="pl-PL"/>
        </w:rPr>
        <w:t>.”Wytwarzanie energii ze źródeł odnawialnych na terenie Gminy Kleszczewo oraz Krzykosy (porozumienie) WRPO 2019-2020</w:t>
      </w:r>
      <w:r w:rsidR="00CF50B1">
        <w:rPr>
          <w:rFonts w:ascii="Times New Roman" w:eastAsiaTheme="minorEastAsia" w:hAnsi="Times New Roman" w:cs="Times New Roman"/>
          <w:sz w:val="24"/>
          <w:szCs w:val="24"/>
          <w:lang w:eastAsia="pl-PL"/>
        </w:rPr>
        <w:t>,</w:t>
      </w:r>
    </w:p>
    <w:p w14:paraId="753415F1" w14:textId="169F13CC" w:rsidR="00CF50B1" w:rsidRDefault="00CF50B1" w:rsidP="00CF50B1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9115CF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przeniesienie realizacji zadania pn. Oświetlenie ścieżki rowerowej Poznań-Tulce – Gowarzewo</w:t>
      </w:r>
    </w:p>
    <w:p w14:paraId="71A367C9" w14:textId="6FC73D4B" w:rsidR="009115CF" w:rsidRDefault="009115CF" w:rsidP="00CF50B1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49874B53" w14:textId="09A1E036" w:rsidR="009115CF" w:rsidRPr="009115CF" w:rsidRDefault="009115CF" w:rsidP="00CF50B1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115CF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>Dz.921 Kultura i ochrona dziedzictwa narodowego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9115CF">
        <w:rPr>
          <w:rFonts w:ascii="Times New Roman" w:eastAsiaTheme="minorEastAsia" w:hAnsi="Times New Roman" w:cs="Times New Roman"/>
          <w:sz w:val="24"/>
          <w:szCs w:val="24"/>
          <w:lang w:eastAsia="pl-PL"/>
        </w:rPr>
        <w:t>zmiany wydatków z uwagi na :</w:t>
      </w:r>
    </w:p>
    <w:p w14:paraId="22232387" w14:textId="552811AF" w:rsidR="009115CF" w:rsidRDefault="009115CF" w:rsidP="00CF50B1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115C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zmniejszenie dotacji podmiotowej dla Gminnego Ośrodka Kultury i Sportu,</w:t>
      </w:r>
    </w:p>
    <w:p w14:paraId="7D3B5517" w14:textId="33016863" w:rsidR="009115CF" w:rsidRPr="009115CF" w:rsidRDefault="009115CF" w:rsidP="00CF50B1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- przeniesienia związane z realizacją wydatków bieżących.</w:t>
      </w:r>
    </w:p>
    <w:p w14:paraId="490F1423" w14:textId="57046144" w:rsidR="00C476A4" w:rsidRDefault="00C476A4" w:rsidP="009115CF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</w:p>
    <w:p w14:paraId="62846804" w14:textId="77777777" w:rsidR="00C476A4" w:rsidRDefault="00C476A4" w:rsidP="00C476A4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</w:p>
    <w:p w14:paraId="0C975179" w14:textId="77777777" w:rsidR="00C476A4" w:rsidRDefault="00C476A4" w:rsidP="00C476A4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>Dz.926 Kultura fizyczna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zmiany wydatków z uwagi na :</w:t>
      </w:r>
    </w:p>
    <w:p w14:paraId="241D57A4" w14:textId="2AFD1936" w:rsidR="00C476A4" w:rsidRDefault="00C476A4" w:rsidP="00C476A4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- </w:t>
      </w:r>
      <w:r w:rsidR="009115CF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zmiany wydatków inwestycyjny w związku z zakończeniem ich realizacji.</w:t>
      </w:r>
    </w:p>
    <w:p w14:paraId="14B7E966" w14:textId="7636B034" w:rsidR="00C476A4" w:rsidRDefault="00C476A4" w:rsidP="00C476A4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- zamiany dokonane przez  Sołectw</w:t>
      </w:r>
      <w:r w:rsidR="009115CF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o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w ramach wydatków realizowanych w ramach Funduszu Sołeckiego 2020 r.</w:t>
      </w:r>
    </w:p>
    <w:p w14:paraId="6E81B815" w14:textId="77777777" w:rsidR="00C476A4" w:rsidRDefault="00C476A4" w:rsidP="00C476A4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- przeniesienia związane z realizacją wydatków bieżących.</w:t>
      </w:r>
    </w:p>
    <w:p w14:paraId="017FE928" w14:textId="77777777" w:rsidR="00C476A4" w:rsidRDefault="00C476A4" w:rsidP="00C476A4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</w:p>
    <w:p w14:paraId="232049D2" w14:textId="77777777" w:rsidR="00C476A4" w:rsidRDefault="00C476A4" w:rsidP="00C476A4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28BCD02A" w14:textId="77777777" w:rsidR="00C476A4" w:rsidRDefault="00C476A4" w:rsidP="00C476A4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6E8A9630" w14:textId="77777777" w:rsidR="00C476A4" w:rsidRDefault="00C476A4" w:rsidP="00C476A4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55B0971A" w14:textId="77777777" w:rsidR="00C476A4" w:rsidRDefault="00C476A4" w:rsidP="00C476A4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72A192A4" w14:textId="77777777" w:rsidR="00C476A4" w:rsidRDefault="00C476A4" w:rsidP="00C476A4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3B838162" w14:textId="77777777" w:rsidR="00C476A4" w:rsidRDefault="00C476A4" w:rsidP="00C476A4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3F076458" w14:textId="77777777" w:rsidR="00C476A4" w:rsidRDefault="00C476A4" w:rsidP="00C476A4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19A15259" w14:textId="77777777" w:rsidR="00C476A4" w:rsidRDefault="00C476A4" w:rsidP="00C476A4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5CE0D3A8" w14:textId="77777777" w:rsidR="00C476A4" w:rsidRDefault="00C476A4" w:rsidP="00C476A4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3824BE21" w14:textId="77777777" w:rsidR="00C476A4" w:rsidRDefault="00C476A4" w:rsidP="00C476A4"/>
    <w:p w14:paraId="4E1F5745" w14:textId="77777777" w:rsidR="008E3FBA" w:rsidRDefault="008E3FBA"/>
    <w:sectPr w:rsidR="008E3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F0A49"/>
    <w:multiLevelType w:val="hybridMultilevel"/>
    <w:tmpl w:val="07FC8A98"/>
    <w:lvl w:ilvl="0" w:tplc="4BDED6C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02BB9"/>
    <w:multiLevelType w:val="hybridMultilevel"/>
    <w:tmpl w:val="3CF845BA"/>
    <w:lvl w:ilvl="0" w:tplc="88743ABA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87683B76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5D0E86"/>
    <w:multiLevelType w:val="hybridMultilevel"/>
    <w:tmpl w:val="9E8CCC5A"/>
    <w:lvl w:ilvl="0" w:tplc="275663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DB5F70"/>
    <w:multiLevelType w:val="hybridMultilevel"/>
    <w:tmpl w:val="9EC8F9D8"/>
    <w:lvl w:ilvl="0" w:tplc="98D0D23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6A4"/>
    <w:rsid w:val="0001612A"/>
    <w:rsid w:val="00076695"/>
    <w:rsid w:val="00086A03"/>
    <w:rsid w:val="00126A21"/>
    <w:rsid w:val="00154BA8"/>
    <w:rsid w:val="002A07BC"/>
    <w:rsid w:val="0048045D"/>
    <w:rsid w:val="00623298"/>
    <w:rsid w:val="007764F5"/>
    <w:rsid w:val="007F462C"/>
    <w:rsid w:val="008729E0"/>
    <w:rsid w:val="008E3FBA"/>
    <w:rsid w:val="0090735E"/>
    <w:rsid w:val="009115CF"/>
    <w:rsid w:val="00A44355"/>
    <w:rsid w:val="00B804A0"/>
    <w:rsid w:val="00BE08CD"/>
    <w:rsid w:val="00C476A4"/>
    <w:rsid w:val="00CF50B1"/>
    <w:rsid w:val="00E30CDB"/>
    <w:rsid w:val="00EC6F43"/>
    <w:rsid w:val="00F3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CDBAE"/>
  <w15:chartTrackingRefBased/>
  <w15:docId w15:val="{05DF146A-C4E9-4EA1-A97D-2771B76B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6A4"/>
    <w:pPr>
      <w:spacing w:line="256" w:lineRule="auto"/>
    </w:pPr>
  </w:style>
  <w:style w:type="paragraph" w:styleId="Nagwek4">
    <w:name w:val="heading 4"/>
    <w:basedOn w:val="Normalny"/>
    <w:link w:val="Nagwek4Znak"/>
    <w:uiPriority w:val="9"/>
    <w:qFormat/>
    <w:rsid w:val="002A07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76A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2A07B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6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5</Pages>
  <Words>1425</Words>
  <Characters>8555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Kaczmarczyk</dc:creator>
  <cp:keywords/>
  <dc:description/>
  <cp:lastModifiedBy>Justyna Kaczmarczyk</cp:lastModifiedBy>
  <cp:revision>8</cp:revision>
  <dcterms:created xsi:type="dcterms:W3CDTF">2020-11-25T17:16:00Z</dcterms:created>
  <dcterms:modified xsi:type="dcterms:W3CDTF">2020-11-25T20:40:00Z</dcterms:modified>
</cp:coreProperties>
</file>