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65" w:rsidRPr="00BC6EDF" w:rsidRDefault="002A6665" w:rsidP="00ED15AD">
      <w:pPr>
        <w:spacing w:after="0" w:line="276" w:lineRule="auto"/>
        <w:jc w:val="center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Protokół</w:t>
      </w:r>
    </w:p>
    <w:p w:rsidR="002A6665" w:rsidRPr="00BC6EDF" w:rsidRDefault="002A6665" w:rsidP="00ED15AD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XI</w:t>
      </w:r>
      <w:r w:rsidRPr="00BC6EDF">
        <w:rPr>
          <w:rFonts w:cs="Times New Roman"/>
          <w:b/>
          <w:szCs w:val="24"/>
        </w:rPr>
        <w:t xml:space="preserve"> Sesji Rady Gminy Kleszczewo</w:t>
      </w:r>
    </w:p>
    <w:p w:rsidR="002A6665" w:rsidRPr="00BC6EDF" w:rsidRDefault="002A6665" w:rsidP="00ED15AD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 dnia 26 marca</w:t>
      </w:r>
      <w:r w:rsidRPr="00BC6EDF">
        <w:rPr>
          <w:rFonts w:cs="Times New Roman"/>
          <w:b/>
          <w:szCs w:val="24"/>
        </w:rPr>
        <w:t xml:space="preserve"> 202</w:t>
      </w:r>
      <w:r>
        <w:rPr>
          <w:rFonts w:cs="Times New Roman"/>
          <w:b/>
          <w:szCs w:val="24"/>
        </w:rPr>
        <w:t>5</w:t>
      </w:r>
      <w:r w:rsidRPr="00BC6EDF">
        <w:rPr>
          <w:rFonts w:cs="Times New Roman"/>
          <w:b/>
          <w:szCs w:val="24"/>
        </w:rPr>
        <w:t xml:space="preserve"> r.</w:t>
      </w:r>
    </w:p>
    <w:p w:rsidR="002A6665" w:rsidRPr="00BC6EDF" w:rsidRDefault="002A6665" w:rsidP="00ED15AD">
      <w:pPr>
        <w:spacing w:line="276" w:lineRule="auto"/>
        <w:rPr>
          <w:rFonts w:cs="Times New Roman"/>
          <w:szCs w:val="24"/>
        </w:rPr>
      </w:pPr>
    </w:p>
    <w:p w:rsidR="002A6665" w:rsidRPr="00BC6EDF" w:rsidRDefault="002A6665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Posie</w:t>
      </w:r>
      <w:r>
        <w:rPr>
          <w:rFonts w:cs="Times New Roman"/>
          <w:szCs w:val="24"/>
        </w:rPr>
        <w:t>dzenie rozpoczął o godzinie 16:10 Wicep</w:t>
      </w:r>
      <w:r w:rsidRPr="00BC6EDF">
        <w:rPr>
          <w:rFonts w:cs="Times New Roman"/>
          <w:szCs w:val="24"/>
        </w:rPr>
        <w:t>rzewodnicząc</w:t>
      </w:r>
      <w:r>
        <w:rPr>
          <w:rFonts w:cs="Times New Roman"/>
          <w:szCs w:val="24"/>
        </w:rPr>
        <w:t>y</w:t>
      </w:r>
      <w:r w:rsidRPr="00BC6EDF">
        <w:rPr>
          <w:rFonts w:cs="Times New Roman"/>
          <w:szCs w:val="24"/>
        </w:rPr>
        <w:t xml:space="preserve"> Rady </w:t>
      </w:r>
      <w:r>
        <w:rPr>
          <w:rFonts w:cs="Times New Roman"/>
          <w:szCs w:val="24"/>
        </w:rPr>
        <w:t>Daniel Błaszczyk, który</w:t>
      </w:r>
      <w:r w:rsidRPr="00BC6EDF">
        <w:rPr>
          <w:rFonts w:cs="Times New Roman"/>
          <w:szCs w:val="24"/>
        </w:rPr>
        <w:t xml:space="preserve"> przywitał przybyłych na Sesję radnych, sołtysów, pracowników gminy oraz zaproszonych gości.</w:t>
      </w:r>
    </w:p>
    <w:p w:rsidR="002A6665" w:rsidRPr="00BC6EDF" w:rsidRDefault="002A6665" w:rsidP="00ED15AD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ab/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W sesji udział wzięli radni: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Błaszczyk Daniel</w:t>
      </w:r>
      <w:r w:rsidRPr="00BC6EDF">
        <w:rPr>
          <w:sz w:val="24"/>
          <w:szCs w:val="24"/>
        </w:rPr>
        <w:tab/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Janiak Jędrzej 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Janik Sławomir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Karolczak Magdalena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Kasprzyk Paulina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Kirkowska Ewa 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Leska Paulina</w:t>
      </w:r>
    </w:p>
    <w:p w:rsidR="002A6665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Matecka Katarzyna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Nowak Paweł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Perdoch Anna 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>Pietryga-Lamperska Barbara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Piskorska Agnieszka 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Ponikowski Krzysztof </w:t>
      </w:r>
    </w:p>
    <w:p w:rsidR="002A6665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BC6EDF">
        <w:rPr>
          <w:sz w:val="24"/>
          <w:szCs w:val="24"/>
        </w:rPr>
        <w:t xml:space="preserve">Rajchelt Jan </w:t>
      </w:r>
    </w:p>
    <w:p w:rsidR="002A6665" w:rsidRPr="00BC6EDF" w:rsidRDefault="002A6665" w:rsidP="00ED15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2A6665" w:rsidRPr="00BC6EDF" w:rsidRDefault="002A6665" w:rsidP="00ED15AD">
      <w:pPr>
        <w:spacing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oraz sołtysi: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Doba Paweł</w:t>
      </w:r>
    </w:p>
    <w:p w:rsidR="002A6665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Hoffmann Dawid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Janas Tomasz</w:t>
      </w:r>
    </w:p>
    <w:p w:rsidR="002A6665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Janik Sławomir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Jaroszewska Lucyna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Karolczak Magdalena</w:t>
      </w:r>
      <w:r w:rsidRPr="00BC6EDF">
        <w:rPr>
          <w:rFonts w:cs="Times New Roman"/>
          <w:szCs w:val="24"/>
        </w:rPr>
        <w:tab/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 xml:space="preserve">Lammel Lidia 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Lesiński Henryk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Nowicki Ferdynand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Rutkowska Mirosława</w:t>
      </w:r>
    </w:p>
    <w:p w:rsidR="002A6665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Socha Mikołaj</w:t>
      </w:r>
      <w:r w:rsidRPr="00BC6EDF">
        <w:rPr>
          <w:rFonts w:cs="Times New Roman"/>
          <w:szCs w:val="24"/>
        </w:rPr>
        <w:tab/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Stachowiak Mateusz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Stroiwąs Andrzej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Walkowiak Jacek</w:t>
      </w:r>
    </w:p>
    <w:p w:rsidR="002A6665" w:rsidRPr="00BC6EDF" w:rsidRDefault="002A6665" w:rsidP="00ED15AD">
      <w:pPr>
        <w:spacing w:after="0" w:line="276" w:lineRule="auto"/>
        <w:rPr>
          <w:rFonts w:cs="Times New Roman"/>
          <w:szCs w:val="24"/>
        </w:rPr>
      </w:pPr>
    </w:p>
    <w:p w:rsidR="002A6665" w:rsidRPr="00BC6EDF" w:rsidRDefault="002A6665" w:rsidP="00ED15AD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a także:</w:t>
      </w:r>
    </w:p>
    <w:p w:rsidR="002A6665" w:rsidRPr="00BC6EDF" w:rsidRDefault="002A6665" w:rsidP="00ED15AD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</w:p>
    <w:p w:rsidR="002A6665" w:rsidRPr="00BC6EDF" w:rsidRDefault="002A6665" w:rsidP="00ED15AD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Bogdan Kemnitz - wójt Gminy</w:t>
      </w:r>
    </w:p>
    <w:p w:rsidR="002A6665" w:rsidRPr="00BC6EDF" w:rsidRDefault="002A6665" w:rsidP="00ED15AD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lastRenderedPageBreak/>
        <w:t xml:space="preserve">Ewa Iczakowska - sekretarz Gminy/zastępca </w:t>
      </w:r>
      <w:r w:rsidR="00E14751">
        <w:rPr>
          <w:rFonts w:cs="Times New Roman"/>
          <w:szCs w:val="24"/>
        </w:rPr>
        <w:t>w</w:t>
      </w:r>
      <w:r w:rsidRPr="00BC6EDF">
        <w:rPr>
          <w:rFonts w:cs="Times New Roman"/>
          <w:szCs w:val="24"/>
        </w:rPr>
        <w:t xml:space="preserve">ójta </w:t>
      </w:r>
    </w:p>
    <w:p w:rsidR="002A6665" w:rsidRPr="00BC6EDF" w:rsidRDefault="002A6665" w:rsidP="00ED15AD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 xml:space="preserve">Agata Kaczmarek - skarbnik Gminy </w:t>
      </w:r>
    </w:p>
    <w:p w:rsidR="002A6665" w:rsidRPr="00BC6EDF" w:rsidRDefault="002A6665" w:rsidP="00ED15AD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Monika Niemier - kierownik referatu infrastruktury komunalnej i inwestycji</w:t>
      </w:r>
    </w:p>
    <w:p w:rsidR="002A6665" w:rsidRPr="00BC6EDF" w:rsidRDefault="002A6665" w:rsidP="00ED15AD">
      <w:pPr>
        <w:spacing w:after="0" w:line="276" w:lineRule="auto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Anna Woźniak-Tyczka - radca prawny</w:t>
      </w:r>
    </w:p>
    <w:p w:rsidR="002A6665" w:rsidRDefault="002A6665" w:rsidP="00ED15A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Agnieszka Staszak – kierownik Ośrodka Pomocy Społecznej w Kleszczewie</w:t>
      </w:r>
    </w:p>
    <w:p w:rsidR="002A6665" w:rsidRDefault="002A6665" w:rsidP="00ED15A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Maciej Frąckowiak –dyrektor Gminnego Ośrodka Kultury w Kleszczewie </w:t>
      </w:r>
    </w:p>
    <w:p w:rsidR="002A6665" w:rsidRDefault="002A6665" w:rsidP="00ED15AD">
      <w:pPr>
        <w:spacing w:line="276" w:lineRule="auto"/>
        <w:rPr>
          <w:rFonts w:cs="Times New Roman"/>
          <w:szCs w:val="24"/>
        </w:rPr>
      </w:pPr>
    </w:p>
    <w:p w:rsidR="002A6665" w:rsidRDefault="002A6665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Wiceprzewodniczący</w:t>
      </w:r>
      <w:r w:rsidRPr="00BC6EDF">
        <w:rPr>
          <w:rFonts w:cs="Times New Roman"/>
          <w:szCs w:val="24"/>
        </w:rPr>
        <w:t xml:space="preserve"> Rady poinformował, że do podejmowania prawomocnych uchwał wymagana jest obecność co najmniej połowy ustawowego składu Rady Gminy i zarządził głosowanie obecności r</w:t>
      </w:r>
      <w:r>
        <w:rPr>
          <w:rFonts w:cs="Times New Roman"/>
          <w:szCs w:val="24"/>
        </w:rPr>
        <w:t>adnych. Obecność potwierdziło 14</w:t>
      </w:r>
      <w:r w:rsidRPr="00BC6EDF">
        <w:rPr>
          <w:rFonts w:cs="Times New Roman"/>
          <w:szCs w:val="24"/>
        </w:rPr>
        <w:t xml:space="preserve"> radnych, co stanowi quorum.</w:t>
      </w:r>
    </w:p>
    <w:p w:rsidR="002A6665" w:rsidRDefault="002A6665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Przewodniczący poinformował, że proponowana jest zmiana porządku obrad i poprosił o zabranie głosu Panią Sekretarz.</w:t>
      </w:r>
    </w:p>
    <w:p w:rsidR="00957E31" w:rsidRDefault="002A6665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Pani Sekretarz powiedziała, że proponuje się wprowadzenie do porządku obrad trzech uchw</w:t>
      </w:r>
      <w:r w:rsidR="00957E31">
        <w:rPr>
          <w:rFonts w:cs="Times New Roman"/>
          <w:szCs w:val="24"/>
        </w:rPr>
        <w:t>ał w punktach:</w:t>
      </w:r>
    </w:p>
    <w:p w:rsidR="002A6665" w:rsidRDefault="002A6665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876D79">
        <w:rPr>
          <w:rFonts w:cs="Times New Roman"/>
          <w:b/>
          <w:szCs w:val="24"/>
        </w:rPr>
        <w:t>7a</w:t>
      </w:r>
      <w:r w:rsidR="00957E31" w:rsidRPr="00876D79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o brzmieniu „</w:t>
      </w:r>
      <w:r w:rsidRPr="002C071D">
        <w:rPr>
          <w:szCs w:val="24"/>
        </w:rPr>
        <w:t xml:space="preserve">Podjęcie uchwały w sprawie </w:t>
      </w:r>
      <w:r w:rsidRPr="002C071D">
        <w:rPr>
          <w:bCs/>
          <w:szCs w:val="24"/>
        </w:rPr>
        <w:t>nieodpłatnego przejęcia na rzecz Gminy Kleszczewo nieruchomości położonej w miejscowości Nagradowice, oznaczonej numerem ewidencyjnym 80/45, obręb ewidencyjny Krzyżowniki</w:t>
      </w:r>
      <w:r w:rsidRPr="00584C8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”</w:t>
      </w:r>
    </w:p>
    <w:p w:rsidR="002A6665" w:rsidRDefault="002A6665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876D79">
        <w:rPr>
          <w:rFonts w:cs="Times New Roman"/>
          <w:b/>
          <w:szCs w:val="24"/>
        </w:rPr>
        <w:t>7b</w:t>
      </w:r>
      <w:r w:rsidR="00957E31" w:rsidRPr="00876D79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obrzmieniu „</w:t>
      </w:r>
      <w:r w:rsidRPr="002A6665">
        <w:rPr>
          <w:rFonts w:cs="Times New Roman"/>
          <w:szCs w:val="24"/>
        </w:rPr>
        <w:t xml:space="preserve">Podjęcie uchwały w sprawie </w:t>
      </w:r>
      <w:r w:rsidRPr="002A6665">
        <w:rPr>
          <w:rFonts w:cs="Times New Roman"/>
          <w:bCs/>
          <w:szCs w:val="24"/>
        </w:rPr>
        <w:t>nieodpłatnego przejęcia na rzecz Gminy Kleszczewo nieruchomości położonych w miejscowości Tulce, oznaczonych numerami ewidencyjnymi 765/2 i 765/3, obręb ewidencyjny Tulce</w:t>
      </w:r>
      <w:r>
        <w:rPr>
          <w:rFonts w:cs="Times New Roman"/>
          <w:bCs/>
          <w:szCs w:val="24"/>
        </w:rPr>
        <w:t>.”</w:t>
      </w:r>
    </w:p>
    <w:p w:rsidR="002A6665" w:rsidRPr="00584C85" w:rsidRDefault="00957E31" w:rsidP="00ED15AD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876D79">
        <w:rPr>
          <w:rFonts w:cs="Times New Roman"/>
          <w:b/>
          <w:szCs w:val="24"/>
        </w:rPr>
        <w:t>7c.</w:t>
      </w:r>
      <w:r>
        <w:rPr>
          <w:rFonts w:cs="Times New Roman"/>
          <w:szCs w:val="24"/>
        </w:rPr>
        <w:t xml:space="preserve"> o </w:t>
      </w:r>
      <w:r w:rsidR="002A6665">
        <w:rPr>
          <w:rFonts w:cs="Times New Roman"/>
          <w:szCs w:val="24"/>
        </w:rPr>
        <w:t>brzmieniu „</w:t>
      </w:r>
      <w:r w:rsidR="002A6665" w:rsidRPr="002A6665">
        <w:rPr>
          <w:rFonts w:cs="Times New Roman"/>
          <w:szCs w:val="24"/>
        </w:rPr>
        <w:t>Podjęcie uchwały w sprawie nabycia na własność Gminy Kleszczewo nieruchomości zlokalizowanych w pobliżu zbiornika retencyjnego w Tulcach</w:t>
      </w:r>
      <w:r w:rsidR="002A6665">
        <w:rPr>
          <w:rFonts w:cs="Times New Roman"/>
          <w:szCs w:val="24"/>
        </w:rPr>
        <w:t>.”</w:t>
      </w:r>
    </w:p>
    <w:p w:rsidR="002A6665" w:rsidRDefault="002A6665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</w:t>
      </w:r>
      <w:r w:rsidR="00957E31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obrad zarządził głosowanie </w:t>
      </w:r>
      <w:r w:rsidR="00957E31">
        <w:rPr>
          <w:rFonts w:cs="Times New Roman"/>
          <w:szCs w:val="24"/>
        </w:rPr>
        <w:t>w sprawie zmiany porządku obrad polegającej na dodaniu punktu 7a</w:t>
      </w:r>
      <w:r w:rsidR="00CC4E0D">
        <w:rPr>
          <w:rFonts w:cs="Times New Roman"/>
          <w:szCs w:val="24"/>
        </w:rPr>
        <w:t>.</w:t>
      </w:r>
      <w:r w:rsidR="00957E31">
        <w:rPr>
          <w:rFonts w:cs="Times New Roman"/>
          <w:szCs w:val="24"/>
        </w:rPr>
        <w:t xml:space="preserve"> o brzmieniu „</w:t>
      </w:r>
      <w:r w:rsidR="00957E31" w:rsidRPr="002C071D">
        <w:rPr>
          <w:szCs w:val="24"/>
        </w:rPr>
        <w:t xml:space="preserve">Podjęcie uchwały w sprawie </w:t>
      </w:r>
      <w:r w:rsidR="00957E31" w:rsidRPr="002C071D">
        <w:rPr>
          <w:bCs/>
          <w:szCs w:val="24"/>
        </w:rPr>
        <w:t>nieodpłatnego przejęcia na rzecz Gminy Kleszczewo nieruchomości położonej w miejscowości Nagradowice, oznaczonej numerem ewidencyjnym 80/45, obręb ewidencyjny Krzyżowniki</w:t>
      </w:r>
      <w:r w:rsidR="00957E31" w:rsidRPr="00584C85">
        <w:rPr>
          <w:rFonts w:cs="Times New Roman"/>
          <w:szCs w:val="24"/>
        </w:rPr>
        <w:t>.</w:t>
      </w:r>
      <w:r w:rsidR="00957E31">
        <w:rPr>
          <w:rFonts w:cs="Times New Roman"/>
          <w:szCs w:val="24"/>
        </w:rPr>
        <w:t>”</w:t>
      </w:r>
    </w:p>
    <w:p w:rsidR="00957E31" w:rsidRDefault="00957E31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</w:p>
    <w:p w:rsidR="002A6665" w:rsidRPr="00BC6EDF" w:rsidRDefault="002A6665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W chwili głosowania na sali obecnych było 1</w:t>
      </w:r>
      <w:r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2A6665" w:rsidRPr="00BC6EDF" w:rsidRDefault="002A6665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>zmianą porządku obrad</w:t>
      </w:r>
      <w:r w:rsidRPr="00BC6EDF">
        <w:rPr>
          <w:rFonts w:cs="Times New Roman"/>
          <w:b/>
          <w:szCs w:val="24"/>
        </w:rPr>
        <w:t xml:space="preserve"> głosowało 1</w:t>
      </w:r>
      <w:r w:rsidR="00957E31"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2A6665" w:rsidRPr="00BC6EDF" w:rsidRDefault="002A6665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Przeciw głosowało 0 radnych.</w:t>
      </w:r>
    </w:p>
    <w:p w:rsidR="002A6665" w:rsidRDefault="002A6665" w:rsidP="00ED15AD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Od głosu wstrzymało się 0 radnych.</w:t>
      </w:r>
    </w:p>
    <w:p w:rsidR="002A6665" w:rsidRDefault="002A6665" w:rsidP="00ED15AD">
      <w:pPr>
        <w:spacing w:line="276" w:lineRule="auto"/>
        <w:rPr>
          <w:rFonts w:cs="Times New Roman"/>
          <w:szCs w:val="24"/>
        </w:rPr>
      </w:pPr>
      <w:r w:rsidRPr="00584C85">
        <w:rPr>
          <w:rFonts w:cs="Times New Roman"/>
          <w:szCs w:val="24"/>
        </w:rPr>
        <w:t>Zmiana porządku obrad została jednogłośnie przyjęta.</w:t>
      </w:r>
    </w:p>
    <w:p w:rsidR="00957E31" w:rsidRDefault="00957E31" w:rsidP="00ED15AD">
      <w:pPr>
        <w:spacing w:after="0" w:line="276" w:lineRule="auto"/>
        <w:rPr>
          <w:rFonts w:cs="Times New Roman"/>
          <w:szCs w:val="24"/>
        </w:rPr>
      </w:pPr>
    </w:p>
    <w:p w:rsidR="00957E31" w:rsidRDefault="00957E31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Przewodniczący obrad zarządził głosowanie w sprawie zmiany porządku obrad polegającej na dodaniu punktu 7b</w:t>
      </w:r>
      <w:r w:rsidR="00CC4E0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o brzmieniu „</w:t>
      </w:r>
      <w:r w:rsidRPr="002A6665">
        <w:rPr>
          <w:rFonts w:cs="Times New Roman"/>
          <w:szCs w:val="24"/>
        </w:rPr>
        <w:t xml:space="preserve">Podjęcie uchwały w sprawie </w:t>
      </w:r>
      <w:r w:rsidRPr="002A6665">
        <w:rPr>
          <w:rFonts w:cs="Times New Roman"/>
          <w:bCs/>
          <w:szCs w:val="24"/>
        </w:rPr>
        <w:t>nieodpłatnego przejęcia na rzecz Gminy Kleszczewo nieruchomości położonych w miejscowości Tulce, oznaczonych numerami ewidencyjnymi 765/2 i 765/3, obręb ewidencyjny Tulce</w:t>
      </w:r>
      <w:r>
        <w:rPr>
          <w:rFonts w:cs="Times New Roman"/>
          <w:bCs/>
          <w:szCs w:val="24"/>
        </w:rPr>
        <w:t>.”</w:t>
      </w:r>
    </w:p>
    <w:p w:rsidR="00957E31" w:rsidRDefault="00957E31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</w:p>
    <w:p w:rsidR="00957E31" w:rsidRPr="00BC6EDF" w:rsidRDefault="00957E31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W chwili głosowania na sali obecnych było 1</w:t>
      </w:r>
      <w:r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957E31" w:rsidRPr="00BC6EDF" w:rsidRDefault="00957E31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>zmianą porządku obrad</w:t>
      </w:r>
      <w:r w:rsidRPr="00BC6EDF">
        <w:rPr>
          <w:rFonts w:cs="Times New Roman"/>
          <w:b/>
          <w:szCs w:val="24"/>
        </w:rPr>
        <w:t xml:space="preserve"> głosowało 1</w:t>
      </w:r>
      <w:r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957E31" w:rsidRPr="00BC6EDF" w:rsidRDefault="00957E31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Przeciw głosowało 0 radnych.</w:t>
      </w:r>
    </w:p>
    <w:p w:rsidR="00957E31" w:rsidRDefault="00957E31" w:rsidP="00ED15AD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lastRenderedPageBreak/>
        <w:t>Od głosu wstrzymało się 0 radnych.</w:t>
      </w:r>
    </w:p>
    <w:p w:rsidR="00957E31" w:rsidRDefault="00957E31" w:rsidP="00ED15AD">
      <w:pPr>
        <w:spacing w:line="276" w:lineRule="auto"/>
        <w:rPr>
          <w:rFonts w:cs="Times New Roman"/>
          <w:szCs w:val="24"/>
        </w:rPr>
      </w:pPr>
      <w:r w:rsidRPr="00584C85">
        <w:rPr>
          <w:rFonts w:cs="Times New Roman"/>
          <w:szCs w:val="24"/>
        </w:rPr>
        <w:t>Zmiana porządku obrad została jednogłośnie przyjęta.</w:t>
      </w:r>
    </w:p>
    <w:p w:rsidR="00957E31" w:rsidRPr="00584C85" w:rsidRDefault="00957E31" w:rsidP="00ED15AD">
      <w:pPr>
        <w:spacing w:after="0" w:line="276" w:lineRule="auto"/>
        <w:rPr>
          <w:rFonts w:cs="Times New Roman"/>
          <w:szCs w:val="24"/>
        </w:rPr>
      </w:pPr>
    </w:p>
    <w:p w:rsidR="00957E31" w:rsidRPr="00584C85" w:rsidRDefault="00957E31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Przewodniczący obrad zarządził głosowanie w sprawie zmiany porządku obrad polegającej na dodaniu punktu 7c. o brzmieniu „</w:t>
      </w:r>
      <w:r w:rsidRPr="002A6665">
        <w:rPr>
          <w:rFonts w:cs="Times New Roman"/>
          <w:szCs w:val="24"/>
        </w:rPr>
        <w:t>Podjęcie uchwały w sprawie nabycia na własność Gminy Kleszczewo nieruchomości zlokalizowanych w pobliżu zbiornika retencyjnego w Tulcach</w:t>
      </w:r>
      <w:r>
        <w:rPr>
          <w:rFonts w:cs="Times New Roman"/>
          <w:szCs w:val="24"/>
        </w:rPr>
        <w:t>.”</w:t>
      </w:r>
    </w:p>
    <w:p w:rsidR="00957E31" w:rsidRDefault="00957E31" w:rsidP="00ED15AD">
      <w:pPr>
        <w:spacing w:after="0" w:line="276" w:lineRule="auto"/>
        <w:ind w:firstLine="708"/>
        <w:jc w:val="both"/>
        <w:rPr>
          <w:rFonts w:cs="Times New Roman"/>
          <w:szCs w:val="24"/>
        </w:rPr>
      </w:pPr>
    </w:p>
    <w:p w:rsidR="00957E31" w:rsidRPr="00BC6EDF" w:rsidRDefault="00957E31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W chwili głosowania na sali obecnych było 1</w:t>
      </w:r>
      <w:r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957E31" w:rsidRPr="00BC6EDF" w:rsidRDefault="00957E31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>zmianą porządku obrad</w:t>
      </w:r>
      <w:r w:rsidRPr="00BC6EDF">
        <w:rPr>
          <w:rFonts w:cs="Times New Roman"/>
          <w:b/>
          <w:szCs w:val="24"/>
        </w:rPr>
        <w:t xml:space="preserve"> głosowało 1</w:t>
      </w:r>
      <w:r>
        <w:rPr>
          <w:rFonts w:cs="Times New Roman"/>
          <w:b/>
          <w:szCs w:val="24"/>
        </w:rPr>
        <w:t>4</w:t>
      </w:r>
      <w:r w:rsidRPr="00BC6EDF">
        <w:rPr>
          <w:rFonts w:cs="Times New Roman"/>
          <w:b/>
          <w:szCs w:val="24"/>
        </w:rPr>
        <w:t xml:space="preserve"> radnych.</w:t>
      </w:r>
    </w:p>
    <w:p w:rsidR="00957E31" w:rsidRPr="00BC6EDF" w:rsidRDefault="00957E31" w:rsidP="00ED15AD">
      <w:pPr>
        <w:spacing w:after="0"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Przeciw głosowało 0 radnych.</w:t>
      </w:r>
    </w:p>
    <w:p w:rsidR="00957E31" w:rsidRDefault="00957E31" w:rsidP="00ED15AD">
      <w:pPr>
        <w:spacing w:line="276" w:lineRule="auto"/>
        <w:rPr>
          <w:rFonts w:cs="Times New Roman"/>
          <w:b/>
          <w:szCs w:val="24"/>
        </w:rPr>
      </w:pPr>
      <w:r w:rsidRPr="00BC6EDF">
        <w:rPr>
          <w:rFonts w:cs="Times New Roman"/>
          <w:b/>
          <w:szCs w:val="24"/>
        </w:rPr>
        <w:t>Od głosu wstrzymało się 0 radnych.</w:t>
      </w:r>
    </w:p>
    <w:p w:rsidR="00957E31" w:rsidRPr="00584C85" w:rsidRDefault="00957E31" w:rsidP="00ED15AD">
      <w:pPr>
        <w:spacing w:line="276" w:lineRule="auto"/>
        <w:rPr>
          <w:rFonts w:cs="Times New Roman"/>
          <w:szCs w:val="24"/>
        </w:rPr>
      </w:pPr>
      <w:r w:rsidRPr="00584C85">
        <w:rPr>
          <w:rFonts w:cs="Times New Roman"/>
          <w:szCs w:val="24"/>
        </w:rPr>
        <w:t>Zmiana porządku obrad została jednogłośnie przyjęta.</w:t>
      </w:r>
    </w:p>
    <w:p w:rsidR="00957E31" w:rsidRPr="00BC6EDF" w:rsidRDefault="00957E31" w:rsidP="00ED15AD">
      <w:pPr>
        <w:spacing w:line="276" w:lineRule="auto"/>
        <w:jc w:val="both"/>
        <w:rPr>
          <w:rFonts w:cs="Times New Roman"/>
          <w:szCs w:val="24"/>
        </w:rPr>
      </w:pPr>
      <w:r w:rsidRPr="00BC6EDF">
        <w:rPr>
          <w:rFonts w:cs="Times New Roman"/>
          <w:szCs w:val="24"/>
        </w:rPr>
        <w:t>Porządek obrad przedstawiał się następująco: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957E31">
        <w:t>Otwarcie.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957E31">
        <w:t>Przyjęcie protokołu z obrad z poprzedniej Sesji.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  <w:rPr>
          <w:b/>
        </w:rPr>
      </w:pPr>
      <w:r w:rsidRPr="00957E31">
        <w:t xml:space="preserve">Sprawozdanie z wykonania uchwał podjętych na ostatniej Sesji. 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  <w:rPr>
          <w:b/>
        </w:rPr>
      </w:pPr>
      <w:r w:rsidRPr="00957E31">
        <w:t>Sprawozdanie z działalności Ośrodka Pomocy Społecznej w Kleszczewie za rok 2024.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957E31">
        <w:t>Działalność Gminnego Ośrodka Kultury i Sportu w Kleszczewie w 2024 r. Akcja Zima 2025 r. Plany na 2025 rok.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  <w:rPr>
          <w:b/>
        </w:rPr>
      </w:pPr>
      <w:r w:rsidRPr="00957E31">
        <w:t>Podjęcie uchwały w sprawie zmiany uchwały budżetowej na 2025 r.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  <w:rPr>
          <w:b/>
        </w:rPr>
      </w:pPr>
      <w:r w:rsidRPr="00957E31">
        <w:t>Podjęcie uchwały w sprawie zmiany Wieloletniej Prognozy Finansowej Gminy Kleszczewo na lata 2025-2044.</w:t>
      </w:r>
    </w:p>
    <w:p w:rsidR="00957E31" w:rsidRPr="00957E31" w:rsidRDefault="00957E31" w:rsidP="00ED15AD">
      <w:pPr>
        <w:spacing w:after="0" w:line="276" w:lineRule="auto"/>
        <w:ind w:left="426" w:hanging="426"/>
      </w:pPr>
      <w:r w:rsidRPr="00957E31">
        <w:rPr>
          <w:b/>
        </w:rPr>
        <w:t>7a.</w:t>
      </w:r>
      <w:r w:rsidRPr="00957E31">
        <w:t xml:space="preserve"> Podjęcie uchwały w sprawie </w:t>
      </w:r>
      <w:r w:rsidRPr="00957E31">
        <w:rPr>
          <w:bCs/>
        </w:rPr>
        <w:t>nieodpłatnego przejęcia na rzecz Gminy Kleszczewo nieruchomości położonej w miejscowości Nagradowice, oznaczonej numerem ewidencyjnym 80/45, obręb ewidencyjny Krzyżowniki</w:t>
      </w:r>
      <w:r w:rsidRPr="00957E31">
        <w:t>.</w:t>
      </w:r>
    </w:p>
    <w:p w:rsidR="00957E31" w:rsidRPr="00957E31" w:rsidRDefault="00957E31" w:rsidP="00ED15AD">
      <w:pPr>
        <w:spacing w:after="0" w:line="276" w:lineRule="auto"/>
        <w:ind w:left="426" w:hanging="426"/>
      </w:pPr>
      <w:r w:rsidRPr="00957E31">
        <w:rPr>
          <w:b/>
        </w:rPr>
        <w:t>7b.</w:t>
      </w:r>
      <w:r w:rsidRPr="00957E31">
        <w:t xml:space="preserve"> Podjęcie uchwały w sprawie </w:t>
      </w:r>
      <w:r w:rsidRPr="00957E31">
        <w:rPr>
          <w:bCs/>
        </w:rPr>
        <w:t>nieodpłatnego przejęcia na rzecz Gminy Kleszczewo nieruchomości położonych w miejscowości Tulce, oznaczonych numerami ewidencyjnymi 765/2 i 765/3, obręb ewidencyjny Tulce</w:t>
      </w:r>
      <w:r>
        <w:rPr>
          <w:bCs/>
        </w:rPr>
        <w:t>.</w:t>
      </w:r>
    </w:p>
    <w:p w:rsidR="00957E31" w:rsidRPr="00957E31" w:rsidRDefault="00957E31" w:rsidP="00ED15AD">
      <w:pPr>
        <w:spacing w:after="0" w:line="276" w:lineRule="auto"/>
        <w:ind w:left="426" w:hanging="426"/>
      </w:pPr>
      <w:r w:rsidRPr="00957E31">
        <w:rPr>
          <w:b/>
        </w:rPr>
        <w:t>7c.</w:t>
      </w:r>
      <w:r w:rsidRPr="00957E31">
        <w:t xml:space="preserve"> Podjęcie uchwały w sprawie nabycia na własność Gminy Kleszczewo nieruchomości zlokalizowanych w pobliżu z</w:t>
      </w:r>
      <w:r>
        <w:t>biornika retencyjnego w Tulcach</w:t>
      </w:r>
      <w:r w:rsidRPr="00957E31">
        <w:t>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  <w:rPr>
          <w:b/>
        </w:rPr>
      </w:pPr>
      <w:r w:rsidRPr="00957E31">
        <w:t>Informacja przewodniczących komisji o tematyce posiedzeń.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957E31">
        <w:t>Sprawozdanie z działalności Wójta Gminy w okresie międzysesyjnym.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957E31">
        <w:t>Wolne głosy i wnioski.</w:t>
      </w:r>
    </w:p>
    <w:p w:rsidR="00957E31" w:rsidRPr="00957E31" w:rsidRDefault="00957E31" w:rsidP="00ED15AD">
      <w:pPr>
        <w:numPr>
          <w:ilvl w:val="0"/>
          <w:numId w:val="1"/>
        </w:numPr>
        <w:tabs>
          <w:tab w:val="clear" w:pos="360"/>
        </w:tabs>
        <w:spacing w:line="276" w:lineRule="auto"/>
      </w:pPr>
      <w:r w:rsidRPr="00957E31">
        <w:t>Zakończenie.</w:t>
      </w:r>
    </w:p>
    <w:p w:rsidR="002E4AB0" w:rsidRDefault="002E4AB0" w:rsidP="00ED15AD">
      <w:pPr>
        <w:spacing w:line="276" w:lineRule="auto"/>
      </w:pPr>
    </w:p>
    <w:p w:rsidR="00957E31" w:rsidRPr="00957E31" w:rsidRDefault="00957E31" w:rsidP="00ED15AD">
      <w:pPr>
        <w:spacing w:line="276" w:lineRule="auto"/>
        <w:rPr>
          <w:b/>
        </w:rPr>
      </w:pPr>
      <w:r w:rsidRPr="00957E31">
        <w:rPr>
          <w:b/>
        </w:rPr>
        <w:t>Ad. 2</w:t>
      </w:r>
    </w:p>
    <w:p w:rsidR="00957E31" w:rsidRPr="00957E31" w:rsidRDefault="00876D79" w:rsidP="00ED15AD">
      <w:pPr>
        <w:spacing w:line="276" w:lineRule="auto"/>
        <w:jc w:val="both"/>
      </w:pPr>
      <w:r>
        <w:tab/>
      </w:r>
      <w:r w:rsidR="00957E31">
        <w:t>Wicep</w:t>
      </w:r>
      <w:r w:rsidR="00957E31" w:rsidRPr="00957E31">
        <w:t>rzewodnicząc</w:t>
      </w:r>
      <w:r w:rsidR="00957E31">
        <w:t>y</w:t>
      </w:r>
      <w:r w:rsidR="00957E31" w:rsidRPr="00957E31">
        <w:t xml:space="preserve"> Rady poinformował, że </w:t>
      </w:r>
      <w:r w:rsidR="00957E31">
        <w:t xml:space="preserve">nie wpłynęły uwagi do protokołu. </w:t>
      </w:r>
      <w:r>
        <w:t>W </w:t>
      </w:r>
      <w:r w:rsidR="00957E31">
        <w:t>związku z </w:t>
      </w:r>
      <w:r w:rsidR="00957E31" w:rsidRPr="00957E31">
        <w:t>brakiem uwag członkowie Rady przeszli do głosowania nad przyjęciem protokołu X Sesji.</w:t>
      </w:r>
    </w:p>
    <w:p w:rsidR="00957E31" w:rsidRPr="00957E31" w:rsidRDefault="00957E31" w:rsidP="00ED15AD">
      <w:pPr>
        <w:spacing w:after="0" w:line="276" w:lineRule="auto"/>
        <w:rPr>
          <w:b/>
        </w:rPr>
      </w:pPr>
      <w:r w:rsidRPr="00957E31">
        <w:rPr>
          <w:b/>
        </w:rPr>
        <w:lastRenderedPageBreak/>
        <w:t>W chwili głosowania na sali obecnych było 1</w:t>
      </w:r>
      <w:r>
        <w:rPr>
          <w:b/>
        </w:rPr>
        <w:t>4</w:t>
      </w:r>
      <w:r w:rsidRPr="00957E31">
        <w:rPr>
          <w:b/>
        </w:rPr>
        <w:t xml:space="preserve"> radnych.</w:t>
      </w:r>
    </w:p>
    <w:p w:rsidR="00957E31" w:rsidRPr="00957E31" w:rsidRDefault="00957E31" w:rsidP="00ED15AD">
      <w:pPr>
        <w:spacing w:after="0" w:line="276" w:lineRule="auto"/>
        <w:rPr>
          <w:b/>
        </w:rPr>
      </w:pPr>
      <w:r w:rsidRPr="00957E31">
        <w:rPr>
          <w:b/>
        </w:rPr>
        <w:t>Za przyjęciem protokołu głosowało 1</w:t>
      </w:r>
      <w:r>
        <w:rPr>
          <w:b/>
        </w:rPr>
        <w:t>4</w:t>
      </w:r>
      <w:r w:rsidRPr="00957E31">
        <w:rPr>
          <w:b/>
        </w:rPr>
        <w:t xml:space="preserve"> radnych.</w:t>
      </w:r>
    </w:p>
    <w:p w:rsidR="00957E31" w:rsidRPr="00957E31" w:rsidRDefault="00957E31" w:rsidP="00ED15AD">
      <w:pPr>
        <w:spacing w:after="0" w:line="276" w:lineRule="auto"/>
        <w:rPr>
          <w:b/>
        </w:rPr>
      </w:pPr>
      <w:r w:rsidRPr="00957E31">
        <w:rPr>
          <w:b/>
        </w:rPr>
        <w:t>Przeciw przyjęciu protokołu głosowało 0 radnych.</w:t>
      </w:r>
    </w:p>
    <w:p w:rsidR="00957E31" w:rsidRPr="00957E31" w:rsidRDefault="00957E31" w:rsidP="00ED15AD">
      <w:pPr>
        <w:spacing w:line="276" w:lineRule="auto"/>
        <w:rPr>
          <w:b/>
        </w:rPr>
      </w:pPr>
      <w:r w:rsidRPr="00957E31">
        <w:rPr>
          <w:b/>
        </w:rPr>
        <w:t>Od głosu wstrzymało się 0 radnych.</w:t>
      </w:r>
    </w:p>
    <w:p w:rsidR="00957E31" w:rsidRPr="00957E31" w:rsidRDefault="00957E31" w:rsidP="00ED15AD">
      <w:pPr>
        <w:spacing w:line="276" w:lineRule="auto"/>
      </w:pPr>
      <w:r w:rsidRPr="00957E31">
        <w:t>Protokół X Sesji został przyjęty jednogłośnie.</w:t>
      </w:r>
    </w:p>
    <w:p w:rsidR="00957E31" w:rsidRPr="00957E31" w:rsidRDefault="00957E31" w:rsidP="00ED15AD">
      <w:pPr>
        <w:spacing w:line="276" w:lineRule="auto"/>
        <w:rPr>
          <w:b/>
          <w:bCs/>
        </w:rPr>
      </w:pPr>
      <w:r w:rsidRPr="00957E31">
        <w:rPr>
          <w:b/>
          <w:bCs/>
        </w:rPr>
        <w:t xml:space="preserve">Ad. 3 porządku posiedzenia </w:t>
      </w:r>
    </w:p>
    <w:p w:rsidR="00957E31" w:rsidRPr="00957E31" w:rsidRDefault="00B96918" w:rsidP="00ED15AD">
      <w:pPr>
        <w:spacing w:after="0" w:line="276" w:lineRule="auto"/>
        <w:jc w:val="both"/>
      </w:pPr>
      <w:r>
        <w:tab/>
      </w:r>
      <w:r w:rsidR="00957E31" w:rsidRPr="00957E31">
        <w:t>Sprawozdanie z wykon</w:t>
      </w:r>
      <w:r w:rsidR="00957E31">
        <w:t xml:space="preserve">ania uchwał podjętych podczas </w:t>
      </w:r>
      <w:r w:rsidR="00957E31" w:rsidRPr="00957E31">
        <w:t>X Sesji Rady Gminy przedstawiła Pani Sekretarz i stanowi ono załącznik do niniejszego protokołu.</w:t>
      </w:r>
    </w:p>
    <w:p w:rsidR="00957E31" w:rsidRPr="00957E31" w:rsidRDefault="00957E31" w:rsidP="00ED15AD">
      <w:pPr>
        <w:spacing w:line="276" w:lineRule="auto"/>
      </w:pPr>
    </w:p>
    <w:p w:rsidR="00957E31" w:rsidRPr="00957E31" w:rsidRDefault="00957E31" w:rsidP="00ED15AD">
      <w:pPr>
        <w:spacing w:line="276" w:lineRule="auto"/>
        <w:rPr>
          <w:b/>
          <w:bCs/>
        </w:rPr>
      </w:pPr>
      <w:r w:rsidRPr="00957E31">
        <w:rPr>
          <w:b/>
          <w:bCs/>
        </w:rPr>
        <w:t xml:space="preserve">Ad. 4 porządku posiedzenia </w:t>
      </w:r>
    </w:p>
    <w:p w:rsidR="00957E31" w:rsidRDefault="00957E31" w:rsidP="00ED15AD">
      <w:pPr>
        <w:spacing w:after="0" w:line="276" w:lineRule="auto"/>
      </w:pPr>
      <w:r>
        <w:tab/>
      </w:r>
      <w:r w:rsidR="00CC4E0D">
        <w:t>Sprawozdanie</w:t>
      </w:r>
      <w:r>
        <w:t xml:space="preserve"> z działalności Ośrodka Pomocy Społecznej w Kleszczewie przedstawiła Pani Kierownik Agnieszka Staszak.</w:t>
      </w:r>
      <w:r w:rsidR="00B96918">
        <w:t xml:space="preserve"> Sprawozdanie stanowi załącznik do protokołu.</w:t>
      </w:r>
    </w:p>
    <w:p w:rsidR="00B96918" w:rsidRPr="00B96918" w:rsidRDefault="00B96918" w:rsidP="00ED15AD">
      <w:pPr>
        <w:spacing w:after="0" w:line="276" w:lineRule="auto"/>
        <w:jc w:val="both"/>
      </w:pPr>
      <w:r>
        <w:tab/>
      </w:r>
      <w:r w:rsidRPr="00B96918">
        <w:t>Zgodnie z art. 110 ust. 9 ustawy z dnia 12 marca 2004r. o pomocy społecznej</w:t>
      </w:r>
      <w:r>
        <w:t>,</w:t>
      </w:r>
      <w:r w:rsidRPr="00B96918">
        <w:t xml:space="preserve"> Kierownik Ośrodka Pomocy Społecznej składa Radzie Gminy coroczne sprawozdanie z działalności Ośrodka oraz przedstawia potrzeby w zakresie pomocy społecznej.</w:t>
      </w:r>
    </w:p>
    <w:p w:rsidR="00957E31" w:rsidRPr="00B96918" w:rsidRDefault="00B96918" w:rsidP="00ED15AD">
      <w:pPr>
        <w:spacing w:after="0" w:line="276" w:lineRule="auto"/>
        <w:jc w:val="both"/>
        <w:rPr>
          <w:szCs w:val="24"/>
        </w:rPr>
      </w:pPr>
      <w:r w:rsidRPr="00B96918">
        <w:rPr>
          <w:kern w:val="2"/>
          <w:szCs w:val="24"/>
        </w:rPr>
        <w:t>Ośrodek realizuje zadania własne gminy i zadania zlecone z zakresu administracji rządowej oraz koordynuje realizację zadań ujętych w Gminnej Strategii Rozwiązywania Problemów Społecznych i gminnych programach.</w:t>
      </w:r>
    </w:p>
    <w:p w:rsidR="00B96918" w:rsidRPr="00B96918" w:rsidRDefault="00B96918" w:rsidP="00ED15AD">
      <w:pPr>
        <w:spacing w:after="0" w:line="276" w:lineRule="auto"/>
        <w:jc w:val="both"/>
      </w:pPr>
      <w:r w:rsidRPr="00B96918">
        <w:rPr>
          <w:b/>
          <w:bCs/>
        </w:rPr>
        <w:t>Podstawowe dokumenty strategiczne:</w:t>
      </w:r>
    </w:p>
    <w:p w:rsidR="003E1540" w:rsidRPr="00B96918" w:rsidRDefault="00B93919" w:rsidP="00ED15AD">
      <w:pPr>
        <w:numPr>
          <w:ilvl w:val="0"/>
          <w:numId w:val="2"/>
        </w:numPr>
        <w:tabs>
          <w:tab w:val="clear" w:pos="720"/>
        </w:tabs>
        <w:spacing w:after="0" w:line="276" w:lineRule="auto"/>
        <w:jc w:val="both"/>
      </w:pPr>
      <w:r w:rsidRPr="00B96918">
        <w:t>Strategia Rozwiazywania Problemów Społecznych Gminy Kleszczewo na lata 2023-2028</w:t>
      </w:r>
    </w:p>
    <w:p w:rsidR="003E1540" w:rsidRPr="00B96918" w:rsidRDefault="00B93919" w:rsidP="00ED15AD">
      <w:pPr>
        <w:numPr>
          <w:ilvl w:val="0"/>
          <w:numId w:val="2"/>
        </w:numPr>
        <w:tabs>
          <w:tab w:val="clear" w:pos="720"/>
        </w:tabs>
        <w:spacing w:after="0" w:line="276" w:lineRule="auto"/>
        <w:jc w:val="both"/>
      </w:pPr>
      <w:r w:rsidRPr="00B96918">
        <w:t xml:space="preserve">Gminny Programu Profilaktyki i Rozwiązywania Problemów Alkoholowych </w:t>
      </w:r>
      <w:r w:rsidRPr="00B96918">
        <w:br/>
        <w:t>i Przeciwdziałania Narkomanii na lata 2025 -2028</w:t>
      </w:r>
    </w:p>
    <w:p w:rsidR="003E1540" w:rsidRPr="00B96918" w:rsidRDefault="00B93919" w:rsidP="00ED15AD">
      <w:pPr>
        <w:numPr>
          <w:ilvl w:val="0"/>
          <w:numId w:val="2"/>
        </w:numPr>
        <w:tabs>
          <w:tab w:val="clear" w:pos="720"/>
        </w:tabs>
        <w:spacing w:after="0" w:line="276" w:lineRule="auto"/>
        <w:jc w:val="both"/>
      </w:pPr>
      <w:r w:rsidRPr="00B96918">
        <w:t>Programu Przeciwdziałania Przemocy Domowej i Ochrony Osób Doznających Przemocy Domowej w Gminie Kleszczewo na lata 2024-2030</w:t>
      </w:r>
    </w:p>
    <w:p w:rsidR="003E1540" w:rsidRPr="00B96918" w:rsidRDefault="00B93919" w:rsidP="00ED15AD">
      <w:pPr>
        <w:numPr>
          <w:ilvl w:val="0"/>
          <w:numId w:val="2"/>
        </w:numPr>
        <w:tabs>
          <w:tab w:val="clear" w:pos="720"/>
        </w:tabs>
        <w:spacing w:after="0" w:line="276" w:lineRule="auto"/>
        <w:jc w:val="both"/>
      </w:pPr>
      <w:r w:rsidRPr="00B96918">
        <w:t>Gminny Program Osłonowy „Korpus Wsparcia Seniorów” na rok 2024</w:t>
      </w:r>
    </w:p>
    <w:p w:rsidR="003E1540" w:rsidRPr="00B96918" w:rsidRDefault="00B93919" w:rsidP="00ED15AD">
      <w:pPr>
        <w:numPr>
          <w:ilvl w:val="0"/>
          <w:numId w:val="2"/>
        </w:numPr>
        <w:tabs>
          <w:tab w:val="clear" w:pos="720"/>
        </w:tabs>
        <w:spacing w:after="0" w:line="276" w:lineRule="auto"/>
        <w:jc w:val="both"/>
      </w:pPr>
      <w:r w:rsidRPr="00B96918">
        <w:t>Wieloletni program osłonowy „Posiłek w szkole i w domu” na lata 2024-2028</w:t>
      </w:r>
    </w:p>
    <w:p w:rsidR="00B96918" w:rsidRDefault="00B96918" w:rsidP="00ED15AD">
      <w:pPr>
        <w:spacing w:after="0" w:line="276" w:lineRule="auto"/>
        <w:jc w:val="both"/>
      </w:pPr>
      <w:r>
        <w:t>Do przyjęcia są jeszcze:</w:t>
      </w:r>
    </w:p>
    <w:p w:rsidR="003E1540" w:rsidRPr="00B96918" w:rsidRDefault="00B93919" w:rsidP="00ED15AD">
      <w:pPr>
        <w:numPr>
          <w:ilvl w:val="0"/>
          <w:numId w:val="3"/>
        </w:numPr>
        <w:tabs>
          <w:tab w:val="clear" w:pos="720"/>
        </w:tabs>
        <w:spacing w:after="0" w:line="276" w:lineRule="auto"/>
        <w:jc w:val="both"/>
      </w:pPr>
      <w:r w:rsidRPr="00B96918">
        <w:t>Gminny Program Wspierania Rodziny na lata 2025 – 2027</w:t>
      </w:r>
    </w:p>
    <w:p w:rsidR="00FF6686" w:rsidRDefault="00B93919" w:rsidP="00ED15AD">
      <w:pPr>
        <w:numPr>
          <w:ilvl w:val="0"/>
          <w:numId w:val="3"/>
        </w:numPr>
        <w:tabs>
          <w:tab w:val="clear" w:pos="720"/>
        </w:tabs>
        <w:spacing w:after="0" w:line="276" w:lineRule="auto"/>
        <w:jc w:val="both"/>
      </w:pPr>
      <w:r w:rsidRPr="00B96918">
        <w:t>Gminny Programu Osłonowy „Korpus Wsparcia Seniorów” na rok 2025</w:t>
      </w:r>
      <w:r w:rsidR="00FF6686">
        <w:t>.</w:t>
      </w:r>
    </w:p>
    <w:p w:rsidR="00FF6686" w:rsidRPr="00B96918" w:rsidRDefault="00FF6686" w:rsidP="00ED15AD">
      <w:pPr>
        <w:spacing w:after="0" w:line="276" w:lineRule="auto"/>
        <w:jc w:val="both"/>
      </w:pPr>
    </w:p>
    <w:p w:rsidR="00B96918" w:rsidRDefault="00FF6686" w:rsidP="00ED15AD">
      <w:pPr>
        <w:spacing w:after="0" w:line="276" w:lineRule="auto"/>
        <w:jc w:val="both"/>
      </w:pPr>
      <w:r>
        <w:tab/>
        <w:t>N</w:t>
      </w:r>
      <w:r w:rsidRPr="00FF6686">
        <w:t xml:space="preserve">a31 grudnia 2024r. w jednostce </w:t>
      </w:r>
      <w:r>
        <w:t>było</w:t>
      </w:r>
      <w:r w:rsidRPr="00FF6686">
        <w:t xml:space="preserve"> zatrudnionych 18 osób w przeliczeniu na etaty z tytułu umowę o pracę. Dodatkowo, w związku z zapewnieniem innych usług na rzecz mieszkańców gminy</w:t>
      </w:r>
      <w:r>
        <w:t>,</w:t>
      </w:r>
      <w:r w:rsidRPr="00FF6686">
        <w:t xml:space="preserve"> były realizowane umowy podpisywane z wykonawcami lub umowy zlecenie.</w:t>
      </w:r>
    </w:p>
    <w:p w:rsidR="00B96918" w:rsidRDefault="00B96918" w:rsidP="00ED15AD">
      <w:pPr>
        <w:spacing w:after="0" w:line="276" w:lineRule="auto"/>
        <w:jc w:val="both"/>
      </w:pPr>
    </w:p>
    <w:p w:rsidR="00F72934" w:rsidRPr="00F72934" w:rsidRDefault="00F72934" w:rsidP="00ED15AD">
      <w:pPr>
        <w:spacing w:after="0" w:line="276" w:lineRule="auto"/>
        <w:jc w:val="both"/>
      </w:pPr>
      <w:r w:rsidRPr="00F72934">
        <w:t>Potrzeby w zakresie pomocy społecznej: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Prowadzenie diagnozy sytuacji życiowej mieszkańców gminy Kleszczewo.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Kontynuowanie realizacji wszystkich zadań w zakresie pomocy społecznej w celu zaspokojenia niezbędnych potrzeb umożliwiających życie odpowiadających godności człowieka.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lastRenderedPageBreak/>
        <w:t>Kontynuowanie i rozwijanie partnerskiej współpracy między instytucjami, podmiotami –głównie ośrodkiem pomocy społecznej, a służbą zdrowia, oświatą, prokuraturą, sądem, kuratelą, policją, organizacjami pozarządowymi oraz gminną komisją rozwiązywania problemów alkoholowych.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Rozwój współpracy o charakterze ponadlokalnym, szukanie skutecznych, innowacyjnych rozwiązań.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Utrzymanie na tym samym poziomie standardów związanych z pracą socjalną oraz realizacją wypłaty świadczeń.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Utrzymanie zatrudnienia pracowników socjalnych, asystentów rodzinnych i opiekunek na tym samym poziomie, zapewnienie środków na wynagrodzenia.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Zwiększenie zatrudnienia w zakresie pracy administracyjno-biurowej.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Rozwój bazy lokalowej w związku ze zwiększającą się ilością usług społecznych.</w:t>
      </w:r>
    </w:p>
    <w:p w:rsidR="00F72934" w:rsidRPr="00F72934" w:rsidRDefault="00F72934" w:rsidP="00ED15AD">
      <w:pPr>
        <w:numPr>
          <w:ilvl w:val="0"/>
          <w:numId w:val="4"/>
        </w:numPr>
        <w:tabs>
          <w:tab w:val="clear" w:pos="0"/>
        </w:tabs>
        <w:spacing w:after="0" w:line="276" w:lineRule="auto"/>
        <w:jc w:val="both"/>
      </w:pPr>
      <w:r w:rsidRPr="00F72934">
        <w:t>Rozwój jednostki poprzez informatyzację monitoringu wejść i wyjść do pracy, wprowadzenie systemu elektronicznej dokumentacji, uruchomienie strony internetowej.</w:t>
      </w:r>
    </w:p>
    <w:p w:rsidR="00957E31" w:rsidRDefault="00957E31" w:rsidP="00B30648">
      <w:pPr>
        <w:spacing w:after="0" w:line="276" w:lineRule="auto"/>
        <w:jc w:val="both"/>
      </w:pPr>
    </w:p>
    <w:p w:rsidR="00B30648" w:rsidRDefault="00A15D78" w:rsidP="00B30648">
      <w:pPr>
        <w:spacing w:after="0" w:line="276" w:lineRule="auto"/>
        <w:jc w:val="both"/>
      </w:pPr>
      <w:r>
        <w:tab/>
      </w:r>
      <w:r w:rsidR="00ED15AD">
        <w:t>P</w:t>
      </w:r>
      <w:r w:rsidR="00ED15AD" w:rsidRPr="00ED15AD">
        <w:t>rzy ośrodku pomocy społecznej działa Stowarzyszenie Pomagam,</w:t>
      </w:r>
      <w:r w:rsidR="00ED15AD">
        <w:t xml:space="preserve"> w którym działania są prowadzone przez OPS wraz</w:t>
      </w:r>
      <w:r w:rsidR="00ED15AD" w:rsidRPr="00ED15AD">
        <w:t xml:space="preserve"> z zarządem stowarzyszenia.</w:t>
      </w:r>
    </w:p>
    <w:p w:rsidR="00B30648" w:rsidRDefault="00ED15AD" w:rsidP="00B30648">
      <w:pPr>
        <w:spacing w:after="0" w:line="276" w:lineRule="auto"/>
        <w:jc w:val="both"/>
      </w:pPr>
      <w:r>
        <w:t>Największe zadania</w:t>
      </w:r>
      <w:r w:rsidRPr="00ED15AD">
        <w:t xml:space="preserve"> jakie realizuje stowarzyszenie to </w:t>
      </w:r>
      <w:r w:rsidR="00B30648">
        <w:t>pozyskiwanie żywności</w:t>
      </w:r>
      <w:r>
        <w:t xml:space="preserve"> unijn</w:t>
      </w:r>
      <w:r w:rsidR="00B30648">
        <w:t>ej</w:t>
      </w:r>
      <w:r w:rsidRPr="00ED15AD">
        <w:t xml:space="preserve"> z banku żywności.</w:t>
      </w:r>
    </w:p>
    <w:p w:rsidR="00B30648" w:rsidRDefault="00ED15AD" w:rsidP="00B30648">
      <w:pPr>
        <w:spacing w:after="0" w:line="276" w:lineRule="auto"/>
        <w:jc w:val="both"/>
      </w:pPr>
      <w:r>
        <w:t>R</w:t>
      </w:r>
      <w:r w:rsidRPr="00ED15AD">
        <w:t xml:space="preserve">ealizacja tego programu jest </w:t>
      </w:r>
      <w:r>
        <w:t>prawidłowa,</w:t>
      </w:r>
      <w:r w:rsidRPr="00ED15AD">
        <w:t xml:space="preserve"> jest to dodatkowe zadanie, które realizują pracownicy ośrodka pomocy społecznej.</w:t>
      </w:r>
      <w:r>
        <w:t xml:space="preserve"> Z</w:t>
      </w:r>
      <w:r w:rsidRPr="00ED15AD">
        <w:t xml:space="preserve">adanie </w:t>
      </w:r>
      <w:r>
        <w:t>to ma charak</w:t>
      </w:r>
      <w:r w:rsidR="00B30648">
        <w:t>ter dobrowolny.</w:t>
      </w:r>
      <w:r>
        <w:t xml:space="preserve"> Stowarzyszenie realizuje to już od wielu lat. </w:t>
      </w:r>
    </w:p>
    <w:p w:rsidR="00ED15AD" w:rsidRDefault="00ED15AD" w:rsidP="00B30648">
      <w:pPr>
        <w:spacing w:after="0" w:line="276" w:lineRule="auto"/>
        <w:jc w:val="both"/>
      </w:pPr>
      <w:r>
        <w:t xml:space="preserve">Inne gminy mają takie zadanie rozwiązane w zupełnie inny sposób. </w:t>
      </w:r>
      <w:r w:rsidRPr="00ED15AD">
        <w:t>Ośrodek Pomocy Społecznej wydaje tylko skierowania,</w:t>
      </w:r>
      <w:r w:rsidR="00B30648">
        <w:t xml:space="preserve"> a zajmuje się tym na przykład stowarzyszenie lub jakaś inna organizacja społeczna. J</w:t>
      </w:r>
      <w:r w:rsidR="00B30648" w:rsidRPr="00B30648">
        <w:t>eżeli byłaby jakaś organizacja pozarządowa,</w:t>
      </w:r>
      <w:r w:rsidR="00A15D78">
        <w:t xml:space="preserve"> </w:t>
      </w:r>
      <w:r w:rsidR="00B30648" w:rsidRPr="00B30648">
        <w:t>która by też chciała</w:t>
      </w:r>
      <w:r w:rsidR="00B30648">
        <w:t xml:space="preserve"> się podjąć takiego działania</w:t>
      </w:r>
      <w:r w:rsidR="00B30648" w:rsidRPr="00B30648">
        <w:t xml:space="preserve"> to też jesteśmy</w:t>
      </w:r>
      <w:r w:rsidR="00A15D78">
        <w:t xml:space="preserve"> </w:t>
      </w:r>
      <w:r w:rsidR="00B30648" w:rsidRPr="00B30648">
        <w:t xml:space="preserve">chętni </w:t>
      </w:r>
      <w:r w:rsidR="00B30648">
        <w:t>do</w:t>
      </w:r>
      <w:r w:rsidR="00B30648" w:rsidRPr="00B30648">
        <w:t xml:space="preserve"> współprac</w:t>
      </w:r>
      <w:r w:rsidR="00B30648">
        <w:t>y</w:t>
      </w:r>
      <w:r w:rsidR="00B30648" w:rsidRPr="00B30648">
        <w:t>.</w:t>
      </w:r>
    </w:p>
    <w:p w:rsidR="00B30648" w:rsidRDefault="00B30648" w:rsidP="00B30648">
      <w:pPr>
        <w:spacing w:line="276" w:lineRule="auto"/>
        <w:jc w:val="both"/>
      </w:pPr>
    </w:p>
    <w:p w:rsidR="00F72934" w:rsidRPr="00F72934" w:rsidRDefault="00F72934" w:rsidP="00ED15AD">
      <w:pPr>
        <w:spacing w:line="276" w:lineRule="auto"/>
        <w:jc w:val="both"/>
      </w:pPr>
      <w:r w:rsidRPr="00F72934">
        <w:t>Szczegółowy zakres działalności oraz źródła finansowania</w:t>
      </w:r>
      <w:r w:rsidR="00A15D78">
        <w:t xml:space="preserve"> i koszty opisane są w </w:t>
      </w:r>
      <w:r w:rsidRPr="00F72934">
        <w:t>Sprawozdaniu.</w:t>
      </w:r>
    </w:p>
    <w:p w:rsidR="00F72934" w:rsidRDefault="00A15D78" w:rsidP="00ED15AD">
      <w:pPr>
        <w:spacing w:after="0" w:line="276" w:lineRule="auto"/>
        <w:jc w:val="both"/>
      </w:pPr>
      <w:r>
        <w:tab/>
      </w:r>
      <w:r w:rsidR="00F72934">
        <w:t>Radna Barbara Pietryga-Lamperska spytała jak wygląda udzielanie pomocy psychologicznej? Czy dużo jest osób chcących skorzystać?</w:t>
      </w:r>
    </w:p>
    <w:p w:rsidR="00F72934" w:rsidRDefault="00F72934" w:rsidP="00ED15AD">
      <w:pPr>
        <w:spacing w:after="0" w:line="276" w:lineRule="auto"/>
        <w:jc w:val="both"/>
      </w:pPr>
      <w:r>
        <w:t xml:space="preserve">Pani kierownik </w:t>
      </w:r>
      <w:r w:rsidR="00876D79">
        <w:t>odpowiedziała</w:t>
      </w:r>
      <w:r>
        <w:t xml:space="preserve">, </w:t>
      </w:r>
      <w:r w:rsidR="00876D79">
        <w:t xml:space="preserve">że jest uruchomiony punkt </w:t>
      </w:r>
      <w:r w:rsidR="00ED15AD">
        <w:t>konsultacyjny, w którym raz w </w:t>
      </w:r>
      <w:r w:rsidR="00876D79">
        <w:t xml:space="preserve">tygodniu w godzinach od 14:00 do 18:00 przyjmuje psycholog. Często też pomoc odbywa się w domach podopiecznych, ponieważ osoby starsze mają trudności w dotarciu do punktu. </w:t>
      </w:r>
      <w:r w:rsidR="00ED15AD">
        <w:t>Pani </w:t>
      </w:r>
      <w:r w:rsidR="00876D79" w:rsidRPr="00876D79">
        <w:t>psycholog dodatkowo też jest jeden raz w tygodniu właśnie</w:t>
      </w:r>
      <w:r w:rsidR="00A15D78">
        <w:t xml:space="preserve"> </w:t>
      </w:r>
      <w:r w:rsidR="00876D79" w:rsidRPr="00876D79">
        <w:t>w klubie samopomocy od rana.</w:t>
      </w:r>
    </w:p>
    <w:p w:rsidR="00876D79" w:rsidRDefault="00876D79" w:rsidP="00ED15AD">
      <w:pPr>
        <w:spacing w:after="0" w:line="276" w:lineRule="auto"/>
        <w:jc w:val="both"/>
      </w:pPr>
      <w:r w:rsidRPr="00876D79">
        <w:t xml:space="preserve">Zapisy </w:t>
      </w:r>
      <w:r>
        <w:t xml:space="preserve">na konsultacje są </w:t>
      </w:r>
      <w:r w:rsidRPr="00876D79">
        <w:t>teraz na maj.</w:t>
      </w:r>
    </w:p>
    <w:p w:rsidR="00F72934" w:rsidRDefault="00F72934" w:rsidP="00ED15AD">
      <w:pPr>
        <w:spacing w:after="0" w:line="276" w:lineRule="auto"/>
      </w:pPr>
    </w:p>
    <w:p w:rsidR="00B9635E" w:rsidRPr="00957E31" w:rsidRDefault="00B9635E" w:rsidP="00ED15AD">
      <w:pPr>
        <w:spacing w:line="276" w:lineRule="auto"/>
        <w:rPr>
          <w:b/>
          <w:bCs/>
        </w:rPr>
      </w:pPr>
      <w:r>
        <w:rPr>
          <w:b/>
          <w:bCs/>
        </w:rPr>
        <w:t>Ad. 5</w:t>
      </w:r>
      <w:r w:rsidRPr="00957E31">
        <w:rPr>
          <w:b/>
          <w:bCs/>
        </w:rPr>
        <w:t xml:space="preserve"> porządku posiedzenia </w:t>
      </w:r>
    </w:p>
    <w:p w:rsidR="00957E31" w:rsidRDefault="00F72934" w:rsidP="00ED15AD">
      <w:pPr>
        <w:spacing w:after="0" w:line="276" w:lineRule="auto"/>
        <w:jc w:val="both"/>
      </w:pPr>
      <w:r>
        <w:lastRenderedPageBreak/>
        <w:tab/>
        <w:t>Informacje na temat działalności</w:t>
      </w:r>
      <w:r w:rsidRPr="00F72934">
        <w:t xml:space="preserve"> Gminnego Ośrodka Kultury i Sportu w Kleszczewie w 2024 r. Akcj</w:t>
      </w:r>
      <w:r>
        <w:t>i</w:t>
      </w:r>
      <w:r w:rsidRPr="00F72934">
        <w:t xml:space="preserve"> Zima 2025 r. </w:t>
      </w:r>
      <w:r w:rsidR="00ED15AD">
        <w:t>oraz plany na rok 2025</w:t>
      </w:r>
      <w:r>
        <w:t xml:space="preserve"> przedstawił dyrektor Maciej Frąckowiak.</w:t>
      </w:r>
    </w:p>
    <w:p w:rsidR="00957E31" w:rsidRDefault="00957E31" w:rsidP="00ED15AD">
      <w:pPr>
        <w:spacing w:after="0" w:line="276" w:lineRule="auto"/>
        <w:ind w:firstLine="708"/>
        <w:jc w:val="both"/>
      </w:pPr>
    </w:p>
    <w:p w:rsidR="00D01259" w:rsidRDefault="00D01259" w:rsidP="00ED15AD">
      <w:pPr>
        <w:spacing w:after="0" w:line="276" w:lineRule="auto"/>
        <w:jc w:val="both"/>
        <w:rPr>
          <w:rFonts w:eastAsia="FreeSans"/>
          <w:szCs w:val="24"/>
        </w:rPr>
      </w:pPr>
      <w:r>
        <w:rPr>
          <w:rFonts w:eastAsia="FreeSans"/>
          <w:szCs w:val="24"/>
        </w:rPr>
        <w:tab/>
        <w:t>Gminny Ośrodek Kultury i Sportu</w:t>
      </w:r>
      <w:r w:rsidR="00A15D78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>jako SAMORZĄDOWA INSTYTUCJA</w:t>
      </w:r>
      <w:r w:rsidR="00A15D78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>KULTURY działan</w:t>
      </w:r>
      <w:r w:rsidR="00A15D78">
        <w:rPr>
          <w:rFonts w:eastAsia="FreeSans"/>
          <w:szCs w:val="24"/>
        </w:rPr>
        <w:t>i</w:t>
      </w:r>
      <w:r>
        <w:rPr>
          <w:rFonts w:eastAsia="FreeSans"/>
          <w:szCs w:val="24"/>
        </w:rPr>
        <w:t>a podstawie planu finansowego, który sporządza</w:t>
      </w:r>
      <w:r w:rsidR="00ED15AD">
        <w:rPr>
          <w:rFonts w:eastAsia="FreeSans"/>
          <w:szCs w:val="24"/>
        </w:rPr>
        <w:t>ny jest w dwóch rozdziałach, ze </w:t>
      </w:r>
      <w:r>
        <w:rPr>
          <w:rFonts w:eastAsia="FreeSans"/>
          <w:szCs w:val="24"/>
        </w:rPr>
        <w:t>względu</w:t>
      </w:r>
      <w:r w:rsidR="00A76213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>na</w:t>
      </w:r>
      <w:r w:rsidR="00A76213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 xml:space="preserve">realizowane przez </w:t>
      </w:r>
      <w:proofErr w:type="spellStart"/>
      <w:r>
        <w:rPr>
          <w:rFonts w:eastAsia="FreeSans"/>
          <w:szCs w:val="24"/>
        </w:rPr>
        <w:t>GOKiS</w:t>
      </w:r>
      <w:proofErr w:type="spellEnd"/>
      <w:r w:rsidR="00A76213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 xml:space="preserve">zadania własne Gminy w </w:t>
      </w:r>
      <w:r w:rsidR="00ED15AD">
        <w:rPr>
          <w:rFonts w:eastAsia="FreeSans"/>
          <w:szCs w:val="24"/>
        </w:rPr>
        <w:t>zakresie kultury i sportu, tj. </w:t>
      </w:r>
      <w:r>
        <w:rPr>
          <w:rFonts w:eastAsia="FreeSans"/>
          <w:szCs w:val="24"/>
        </w:rPr>
        <w:t>rozdziale</w:t>
      </w:r>
      <w:r w:rsidR="00A15D78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>92114 „Pozostałe instytucje kultury”, któ</w:t>
      </w:r>
      <w:r w:rsidR="00ED15AD">
        <w:rPr>
          <w:rFonts w:eastAsia="FreeSans"/>
          <w:szCs w:val="24"/>
        </w:rPr>
        <w:t xml:space="preserve">ry określa </w:t>
      </w:r>
      <w:r w:rsidR="00A15D78">
        <w:rPr>
          <w:rFonts w:eastAsia="FreeSans"/>
          <w:szCs w:val="24"/>
        </w:rPr>
        <w:t>przychody i </w:t>
      </w:r>
      <w:r w:rsidR="00ED15AD">
        <w:rPr>
          <w:rFonts w:eastAsia="FreeSans"/>
          <w:szCs w:val="24"/>
        </w:rPr>
        <w:t>koszty z </w:t>
      </w:r>
      <w:r>
        <w:rPr>
          <w:rFonts w:eastAsia="FreeSans"/>
          <w:szCs w:val="24"/>
        </w:rPr>
        <w:t>działalności kulturalnej i sportowej oraz w rozdziale</w:t>
      </w:r>
      <w:r w:rsidR="00A15D78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 xml:space="preserve">92116 „Biblioteki”, który określa przychody i koszty bibliotek. </w:t>
      </w:r>
    </w:p>
    <w:p w:rsidR="00D01259" w:rsidRDefault="00ED15AD" w:rsidP="00ED15AD">
      <w:pPr>
        <w:spacing w:after="0" w:line="276" w:lineRule="auto"/>
        <w:jc w:val="both"/>
        <w:rPr>
          <w:b/>
          <w:bCs/>
          <w:szCs w:val="24"/>
        </w:rPr>
      </w:pPr>
      <w:r>
        <w:rPr>
          <w:rFonts w:eastAsia="FreeSans"/>
          <w:b/>
          <w:bCs/>
          <w:szCs w:val="24"/>
        </w:rPr>
        <w:tab/>
      </w:r>
      <w:r w:rsidR="00D01259">
        <w:rPr>
          <w:rFonts w:eastAsia="FreeSans"/>
          <w:b/>
          <w:bCs/>
          <w:szCs w:val="24"/>
        </w:rPr>
        <w:t>Swoją działalność merytoryczną jednostka opiera na funkcjonowaniu poszczególnych działów:</w:t>
      </w:r>
    </w:p>
    <w:p w:rsidR="00D01259" w:rsidRDefault="00D01259" w:rsidP="00ED15AD">
      <w:pPr>
        <w:spacing w:after="0" w:line="276" w:lineRule="auto"/>
        <w:jc w:val="both"/>
        <w:rPr>
          <w:szCs w:val="24"/>
        </w:rPr>
      </w:pPr>
      <w:r>
        <w:rPr>
          <w:b/>
          <w:bCs/>
          <w:szCs w:val="24"/>
        </w:rPr>
        <w:t>DZIAŁU</w:t>
      </w:r>
      <w:r w:rsidR="00A15D7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ADMINISTRACYJNO - KSIĘGOWO -</w:t>
      </w:r>
      <w:r w:rsidR="00A15D7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KADROWY,</w:t>
      </w:r>
      <w:r w:rsidR="00A76213">
        <w:rPr>
          <w:b/>
          <w:bCs/>
          <w:szCs w:val="24"/>
        </w:rPr>
        <w:t xml:space="preserve"> </w:t>
      </w:r>
      <w:r>
        <w:rPr>
          <w:szCs w:val="24"/>
        </w:rPr>
        <w:t xml:space="preserve">który zabezpiecza działalność </w:t>
      </w:r>
      <w:proofErr w:type="spellStart"/>
      <w:r>
        <w:rPr>
          <w:szCs w:val="24"/>
        </w:rPr>
        <w:t>GOKiS</w:t>
      </w:r>
      <w:proofErr w:type="spellEnd"/>
      <w:r>
        <w:rPr>
          <w:szCs w:val="24"/>
        </w:rPr>
        <w:t>-u od strony administracyjnej.</w:t>
      </w:r>
    </w:p>
    <w:p w:rsidR="00D01259" w:rsidRDefault="00D01259" w:rsidP="00ED15AD">
      <w:pPr>
        <w:spacing w:after="0" w:line="276" w:lineRule="auto"/>
        <w:jc w:val="both"/>
        <w:rPr>
          <w:szCs w:val="24"/>
        </w:rPr>
      </w:pPr>
      <w:r>
        <w:rPr>
          <w:b/>
          <w:bCs/>
          <w:szCs w:val="24"/>
        </w:rPr>
        <w:t>REDAKCJI</w:t>
      </w:r>
      <w:r w:rsidR="00A15D7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GMGK</w:t>
      </w:r>
      <w:r w:rsidR="00A15D7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SAMORZĄD, </w:t>
      </w:r>
      <w:r>
        <w:rPr>
          <w:szCs w:val="24"/>
        </w:rPr>
        <w:t xml:space="preserve">realizującej jedno z zadań </w:t>
      </w:r>
      <w:proofErr w:type="spellStart"/>
      <w:r>
        <w:rPr>
          <w:szCs w:val="24"/>
        </w:rPr>
        <w:t>GOKiS</w:t>
      </w:r>
      <w:proofErr w:type="spellEnd"/>
      <w:r>
        <w:rPr>
          <w:szCs w:val="24"/>
        </w:rPr>
        <w:t>-u w zakresie kultury zlecone przez organizatora.</w:t>
      </w:r>
    </w:p>
    <w:p w:rsidR="00D01259" w:rsidRDefault="00D01259" w:rsidP="00ED15AD">
      <w:pPr>
        <w:spacing w:after="0" w:line="276" w:lineRule="auto"/>
        <w:jc w:val="both"/>
        <w:rPr>
          <w:szCs w:val="24"/>
        </w:rPr>
      </w:pPr>
      <w:r>
        <w:rPr>
          <w:szCs w:val="24"/>
        </w:rPr>
        <w:t>W 2024</w:t>
      </w:r>
      <w:r w:rsidR="00A15D78">
        <w:rPr>
          <w:szCs w:val="24"/>
        </w:rPr>
        <w:t xml:space="preserve"> </w:t>
      </w:r>
      <w:r>
        <w:rPr>
          <w:szCs w:val="24"/>
        </w:rPr>
        <w:t>r. wydano 4 numery, o nakładzie ok. 500 egz., o różnej objętości od 28 do 40 stron. Wszystkie</w:t>
      </w:r>
      <w:r w:rsidR="00A15D78">
        <w:rPr>
          <w:szCs w:val="24"/>
        </w:rPr>
        <w:t xml:space="preserve"> </w:t>
      </w:r>
      <w:r>
        <w:rPr>
          <w:szCs w:val="24"/>
        </w:rPr>
        <w:t xml:space="preserve">numery publikowane były także w formie internetowej – bezpłatne pobranie. </w:t>
      </w:r>
      <w:r>
        <w:rPr>
          <w:rFonts w:eastAsia="FreeSans"/>
          <w:szCs w:val="24"/>
        </w:rPr>
        <w:t>Koszty składu, druku oraz kolportażu wyniosły 15761,14 z</w:t>
      </w:r>
      <w:r w:rsidR="00A15D78">
        <w:rPr>
          <w:rFonts w:eastAsia="FreeSans"/>
          <w:szCs w:val="24"/>
        </w:rPr>
        <w:t>ł a wpływy ze sprzedaży gazet i </w:t>
      </w:r>
      <w:r>
        <w:rPr>
          <w:rFonts w:eastAsia="FreeSans"/>
          <w:szCs w:val="24"/>
        </w:rPr>
        <w:t>reklam wyniosły 5140.32 i pokryły ok. 32 % kosztów.</w:t>
      </w:r>
    </w:p>
    <w:p w:rsidR="00D01259" w:rsidRPr="00ED15AD" w:rsidRDefault="00D01259" w:rsidP="00ED15AD">
      <w:pPr>
        <w:spacing w:after="0" w:line="276" w:lineRule="auto"/>
        <w:jc w:val="both"/>
        <w:rPr>
          <w:b/>
          <w:bCs/>
          <w:szCs w:val="24"/>
          <w:shd w:val="clear" w:color="auto" w:fill="FFCCCC"/>
        </w:rPr>
      </w:pPr>
      <w:r>
        <w:rPr>
          <w:b/>
          <w:bCs/>
          <w:szCs w:val="24"/>
        </w:rPr>
        <w:t>DZIAŁU</w:t>
      </w:r>
      <w:r w:rsidR="00A15D7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IMPREZ (interdyscyplinarnych), </w:t>
      </w:r>
      <w:r>
        <w:rPr>
          <w:szCs w:val="24"/>
        </w:rPr>
        <w:t xml:space="preserve">w którego prace zaangażowani są także wszyscy pracownicy </w:t>
      </w:r>
      <w:proofErr w:type="spellStart"/>
      <w:r>
        <w:rPr>
          <w:szCs w:val="24"/>
        </w:rPr>
        <w:t>GOKiS</w:t>
      </w:r>
      <w:proofErr w:type="spellEnd"/>
      <w:r>
        <w:rPr>
          <w:szCs w:val="24"/>
        </w:rPr>
        <w:t>-u,</w:t>
      </w:r>
      <w:r w:rsidR="00A15D78">
        <w:rPr>
          <w:szCs w:val="24"/>
        </w:rPr>
        <w:t xml:space="preserve"> </w:t>
      </w:r>
      <w:r>
        <w:rPr>
          <w:szCs w:val="24"/>
        </w:rPr>
        <w:t xml:space="preserve">który organizuje z kolei największe wydarzenia o charakterze interdyscyplinarnym (kulturalne połączone z rekreacją </w:t>
      </w:r>
      <w:r w:rsidR="00E752ED">
        <w:rPr>
          <w:szCs w:val="24"/>
        </w:rPr>
        <w:t>i elementami sportowymi) tj. m.</w:t>
      </w:r>
      <w:r>
        <w:rPr>
          <w:szCs w:val="24"/>
        </w:rPr>
        <w:t>in. AKCJĘ ZIMA</w:t>
      </w:r>
      <w:r w:rsidR="00A15D78">
        <w:rPr>
          <w:szCs w:val="24"/>
        </w:rPr>
        <w:t xml:space="preserve"> </w:t>
      </w:r>
      <w:r>
        <w:rPr>
          <w:rFonts w:eastAsia="Arial"/>
          <w:szCs w:val="24"/>
        </w:rPr>
        <w:t xml:space="preserve">i AKCJĘLATO, </w:t>
      </w:r>
      <w:r>
        <w:rPr>
          <w:rFonts w:eastAsia="Arial"/>
          <w:i/>
          <w:szCs w:val="24"/>
        </w:rPr>
        <w:t xml:space="preserve">Dni Gminy Kleszczewo , a także festyn na zakończenie wakacji </w:t>
      </w:r>
      <w:r>
        <w:rPr>
          <w:rFonts w:eastAsia="font282"/>
          <w:i/>
          <w:szCs w:val="24"/>
        </w:rPr>
        <w:t>"</w:t>
      </w:r>
      <w:r>
        <w:rPr>
          <w:rFonts w:eastAsia="Arial"/>
          <w:i/>
          <w:szCs w:val="24"/>
        </w:rPr>
        <w:t xml:space="preserve">Żegnamy Wakacje" w Tulcach, dalej </w:t>
      </w:r>
      <w:r>
        <w:rPr>
          <w:rFonts w:eastAsia="font282"/>
          <w:i/>
          <w:szCs w:val="24"/>
        </w:rPr>
        <w:t>Kleszczewską Złotą Jesień (dawniej Dzień Seniora).</w:t>
      </w:r>
    </w:p>
    <w:p w:rsidR="00D01259" w:rsidRDefault="00D01259" w:rsidP="00ED15AD">
      <w:pPr>
        <w:spacing w:after="0" w:line="276" w:lineRule="auto"/>
        <w:jc w:val="both"/>
        <w:rPr>
          <w:rFonts w:eastAsia="FreeSans"/>
          <w:szCs w:val="24"/>
        </w:rPr>
      </w:pPr>
      <w:r>
        <w:rPr>
          <w:b/>
          <w:bCs/>
          <w:szCs w:val="24"/>
        </w:rPr>
        <w:t>DZIAŁU</w:t>
      </w:r>
      <w:r w:rsidR="00A15D78">
        <w:rPr>
          <w:b/>
          <w:bCs/>
          <w:szCs w:val="24"/>
        </w:rPr>
        <w:t xml:space="preserve"> </w:t>
      </w:r>
      <w:r>
        <w:rPr>
          <w:rFonts w:eastAsia="FreeSans"/>
          <w:b/>
          <w:bCs/>
          <w:szCs w:val="24"/>
        </w:rPr>
        <w:t>KULTURY,</w:t>
      </w:r>
      <w:r w:rsidR="00A15D78">
        <w:rPr>
          <w:rFonts w:eastAsia="FreeSans"/>
          <w:b/>
          <w:bCs/>
          <w:szCs w:val="24"/>
        </w:rPr>
        <w:t xml:space="preserve"> </w:t>
      </w:r>
      <w:r>
        <w:rPr>
          <w:rFonts w:eastAsia="FreeSans"/>
          <w:szCs w:val="24"/>
        </w:rPr>
        <w:t>który</w:t>
      </w:r>
      <w:r w:rsidR="00E752ED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>w oparciu o działalność GMINNEGO</w:t>
      </w:r>
      <w:r w:rsidR="00E752ED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>OŚRODKA</w:t>
      </w:r>
      <w:r w:rsidR="00E752ED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>KULTURY realizuje zadania w zakresie kultury:</w:t>
      </w:r>
    </w:p>
    <w:p w:rsidR="00D01259" w:rsidRPr="00D01259" w:rsidRDefault="00D01259" w:rsidP="00ED15A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FreeSans"/>
          <w:sz w:val="24"/>
          <w:szCs w:val="24"/>
        </w:rPr>
      </w:pPr>
      <w:r w:rsidRPr="00D01259">
        <w:rPr>
          <w:rFonts w:eastAsia="FreeSans"/>
          <w:sz w:val="24"/>
          <w:szCs w:val="24"/>
        </w:rPr>
        <w:t>organizuje różnorodne formy edukacji kulturalnej i wychowania poprzez sztukę</w:t>
      </w:r>
    </w:p>
    <w:p w:rsidR="00D01259" w:rsidRPr="00D01259" w:rsidRDefault="00D01259" w:rsidP="00ED15A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FreeSans"/>
          <w:szCs w:val="24"/>
        </w:rPr>
      </w:pPr>
      <w:r>
        <w:rPr>
          <w:rFonts w:eastAsia="FreeSans"/>
          <w:sz w:val="24"/>
          <w:szCs w:val="24"/>
        </w:rPr>
        <w:t>organizuje lub współorganizuje konkursy i wystawy w różnych dziedzinach sztuki,</w:t>
      </w:r>
    </w:p>
    <w:p w:rsidR="00D01259" w:rsidRPr="00D01259" w:rsidRDefault="00D01259" w:rsidP="00ED15A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FreeSans"/>
          <w:szCs w:val="24"/>
        </w:rPr>
      </w:pPr>
      <w:r>
        <w:rPr>
          <w:rFonts w:eastAsia="FreeSans"/>
          <w:sz w:val="24"/>
          <w:szCs w:val="24"/>
        </w:rPr>
        <w:t>organizuje i współorganizuje koncerty i przeglądy w tym uroczystości z okazji obchodów rocznicowych i świąt państwowych</w:t>
      </w:r>
    </w:p>
    <w:p w:rsidR="00D01259" w:rsidRDefault="00D01259" w:rsidP="00ED15AD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eastAsia="Arial"/>
          <w:szCs w:val="24"/>
        </w:rPr>
      </w:pPr>
      <w:r>
        <w:rPr>
          <w:rFonts w:eastAsia="FreeSans"/>
          <w:szCs w:val="24"/>
        </w:rPr>
        <w:t>udostępniając bezpłatnie pomieszczenia na działalność społeczną,</w:t>
      </w:r>
      <w:r w:rsidR="00E752ED">
        <w:rPr>
          <w:rFonts w:eastAsia="FreeSans"/>
          <w:szCs w:val="24"/>
        </w:rPr>
        <w:t xml:space="preserve"> </w:t>
      </w:r>
      <w:r w:rsidR="00ED15AD">
        <w:rPr>
          <w:rFonts w:eastAsia="FreeSans"/>
          <w:szCs w:val="24"/>
        </w:rPr>
        <w:t>kulturalną i </w:t>
      </w:r>
      <w:r>
        <w:rPr>
          <w:rFonts w:eastAsia="FreeSans"/>
          <w:szCs w:val="24"/>
        </w:rPr>
        <w:t>edukacyjną, oraz odpłatnie - wynajmy komercyjne</w:t>
      </w:r>
    </w:p>
    <w:p w:rsidR="00D01259" w:rsidRPr="00D01259" w:rsidRDefault="00D01259" w:rsidP="00ED15A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FreeSans"/>
          <w:szCs w:val="24"/>
        </w:rPr>
      </w:pPr>
      <w:r>
        <w:rPr>
          <w:rFonts w:eastAsia="FreeSans"/>
          <w:sz w:val="24"/>
          <w:szCs w:val="24"/>
        </w:rPr>
        <w:t>zapewniając wsparcie merytoryczne i organizacyjne dla współpracujących z GOK-</w:t>
      </w:r>
      <w:proofErr w:type="spellStart"/>
      <w:r>
        <w:rPr>
          <w:rFonts w:eastAsia="FreeSans"/>
          <w:sz w:val="24"/>
          <w:szCs w:val="24"/>
        </w:rPr>
        <w:t>iem</w:t>
      </w:r>
      <w:proofErr w:type="spellEnd"/>
      <w:r>
        <w:rPr>
          <w:rFonts w:eastAsia="FreeSans"/>
          <w:sz w:val="24"/>
          <w:szCs w:val="24"/>
        </w:rPr>
        <w:t xml:space="preserve"> podmiotów takich jak rady sołeckie, jednostki organizacyjne Gminy, urząd Gminy</w:t>
      </w:r>
    </w:p>
    <w:p w:rsidR="00D01259" w:rsidRDefault="00D01259" w:rsidP="00ED15AD">
      <w:pPr>
        <w:spacing w:after="0" w:line="276" w:lineRule="auto"/>
        <w:jc w:val="both"/>
        <w:rPr>
          <w:rFonts w:eastAsia="FreeSans"/>
          <w:szCs w:val="24"/>
        </w:rPr>
      </w:pPr>
      <w:r>
        <w:rPr>
          <w:b/>
          <w:bCs/>
          <w:szCs w:val="24"/>
        </w:rPr>
        <w:t>DZIAŁU</w:t>
      </w:r>
      <w:r w:rsidR="00E752E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SPORTU, </w:t>
      </w:r>
      <w:r>
        <w:rPr>
          <w:szCs w:val="24"/>
        </w:rPr>
        <w:t>który r</w:t>
      </w:r>
      <w:r>
        <w:rPr>
          <w:rFonts w:eastAsia="FreeSans"/>
          <w:szCs w:val="24"/>
        </w:rPr>
        <w:t>ealizuje swoje zadania statutowe w oparciu o obiekty sportowe,</w:t>
      </w:r>
      <w:r w:rsidR="00A76213">
        <w:rPr>
          <w:rFonts w:eastAsia="FreeSans"/>
          <w:szCs w:val="24"/>
        </w:rPr>
        <w:t xml:space="preserve"> </w:t>
      </w:r>
      <w:r>
        <w:rPr>
          <w:rFonts w:eastAsia="FreeSans"/>
          <w:szCs w:val="24"/>
        </w:rPr>
        <w:t xml:space="preserve">przekazane </w:t>
      </w:r>
      <w:proofErr w:type="spellStart"/>
      <w:r>
        <w:rPr>
          <w:rFonts w:eastAsia="FreeSans"/>
          <w:szCs w:val="24"/>
        </w:rPr>
        <w:t>GOKiS</w:t>
      </w:r>
      <w:proofErr w:type="spellEnd"/>
      <w:r>
        <w:rPr>
          <w:rFonts w:eastAsia="FreeSans"/>
          <w:szCs w:val="24"/>
        </w:rPr>
        <w:t>-owi w zarządzanie</w:t>
      </w:r>
      <w:r w:rsidR="00ED15AD">
        <w:rPr>
          <w:rFonts w:eastAsia="FreeSans"/>
          <w:szCs w:val="24"/>
        </w:rPr>
        <w:t>. Dział ten z</w:t>
      </w:r>
      <w:r w:rsidR="00ED15AD">
        <w:rPr>
          <w:szCs w:val="24"/>
        </w:rPr>
        <w:t xml:space="preserve">aspokaja potrzeby mieszkańców gminy w zakresie sportu i rekreacji poprzez </w:t>
      </w:r>
      <w:r w:rsidR="00ED15AD">
        <w:rPr>
          <w:rFonts w:eastAsia="FreeSans"/>
          <w:szCs w:val="24"/>
        </w:rPr>
        <w:t>zapewnienie stałej oferty zajęć sportowych i organizację różnorodnych form aktywności ruchowej.</w:t>
      </w:r>
    </w:p>
    <w:p w:rsidR="00ED15AD" w:rsidRDefault="00ED15AD" w:rsidP="00ED15AD">
      <w:pPr>
        <w:spacing w:after="0" w:line="276" w:lineRule="auto"/>
        <w:jc w:val="both"/>
        <w:rPr>
          <w:szCs w:val="24"/>
        </w:rPr>
      </w:pPr>
      <w:r>
        <w:rPr>
          <w:rFonts w:eastAsia="FreeSans"/>
          <w:b/>
          <w:bCs/>
          <w:szCs w:val="24"/>
        </w:rPr>
        <w:t>DZIAŁU</w:t>
      </w:r>
      <w:r w:rsidR="00E752ED">
        <w:rPr>
          <w:rFonts w:eastAsia="FreeSans"/>
          <w:b/>
          <w:bCs/>
          <w:szCs w:val="24"/>
        </w:rPr>
        <w:t xml:space="preserve"> </w:t>
      </w:r>
      <w:r>
        <w:rPr>
          <w:rFonts w:eastAsia="FreeSans"/>
          <w:b/>
          <w:bCs/>
          <w:szCs w:val="24"/>
        </w:rPr>
        <w:t xml:space="preserve">CZYTELNICTWA, </w:t>
      </w:r>
      <w:r>
        <w:rPr>
          <w:rFonts w:eastAsia="FreeSans"/>
          <w:szCs w:val="24"/>
        </w:rPr>
        <w:t>który r</w:t>
      </w:r>
      <w:r>
        <w:rPr>
          <w:szCs w:val="24"/>
        </w:rPr>
        <w:t>ealizuje także zadania w sferze kultury w oparciu o działalność Gminnej Biblioteki</w:t>
      </w:r>
      <w:r w:rsidR="00E752ED">
        <w:rPr>
          <w:szCs w:val="24"/>
        </w:rPr>
        <w:t xml:space="preserve"> </w:t>
      </w:r>
      <w:r>
        <w:rPr>
          <w:szCs w:val="24"/>
        </w:rPr>
        <w:t>Publicznej</w:t>
      </w:r>
      <w:r w:rsidR="00E752ED">
        <w:rPr>
          <w:szCs w:val="24"/>
        </w:rPr>
        <w:t xml:space="preserve"> </w:t>
      </w:r>
      <w:r>
        <w:rPr>
          <w:szCs w:val="24"/>
        </w:rPr>
        <w:t>w Kleszczewie i jej filii w Tulcach.</w:t>
      </w:r>
    </w:p>
    <w:p w:rsidR="00ED15AD" w:rsidRDefault="00ED15AD" w:rsidP="00ED15AD">
      <w:pPr>
        <w:spacing w:after="0" w:line="276" w:lineRule="auto"/>
        <w:jc w:val="both"/>
        <w:rPr>
          <w:szCs w:val="24"/>
        </w:rPr>
      </w:pPr>
    </w:p>
    <w:p w:rsidR="00ED15AD" w:rsidRDefault="00ED15AD" w:rsidP="00ED15AD">
      <w:pPr>
        <w:spacing w:after="0" w:line="276" w:lineRule="auto"/>
        <w:jc w:val="both"/>
        <w:rPr>
          <w:rFonts w:eastAsia="FreeSans"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ab/>
        <w:t xml:space="preserve">Finansowanie działalności merytorycznej oraz kosztów funkcjonowania jednostki w tym kosztów eksploatacji obiektów zapewnia </w:t>
      </w:r>
      <w:r>
        <w:rPr>
          <w:rFonts w:eastAsia="FreeSans"/>
          <w:color w:val="000000"/>
          <w:szCs w:val="24"/>
        </w:rPr>
        <w:t xml:space="preserve">w znacznej mierze dotacja od organizatora, a także wypracowane środki własne pochodzące z wynajmu pomieszczeń i obiektów będących w zarządzaniu </w:t>
      </w:r>
      <w:proofErr w:type="spellStart"/>
      <w:r>
        <w:rPr>
          <w:rFonts w:eastAsia="FreeSans"/>
          <w:color w:val="000000"/>
          <w:szCs w:val="24"/>
        </w:rPr>
        <w:t>GOKiS</w:t>
      </w:r>
      <w:proofErr w:type="spellEnd"/>
      <w:r>
        <w:rPr>
          <w:rFonts w:eastAsia="FreeSans"/>
          <w:color w:val="000000"/>
          <w:szCs w:val="24"/>
        </w:rPr>
        <w:t xml:space="preserve">-u, płatności za zajęcia, </w:t>
      </w:r>
      <w:r w:rsidR="00A41203">
        <w:rPr>
          <w:rFonts w:eastAsia="FreeSans"/>
          <w:color w:val="000000"/>
          <w:szCs w:val="24"/>
        </w:rPr>
        <w:t>sprzedaż biletów oraz wpływów z </w:t>
      </w:r>
      <w:r>
        <w:rPr>
          <w:rFonts w:eastAsia="FreeSans"/>
          <w:color w:val="000000"/>
          <w:szCs w:val="24"/>
        </w:rPr>
        <w:t>reklam w wydawanej gazecie mieszkańców gminy</w:t>
      </w:r>
      <w:r w:rsidR="00A41203">
        <w:rPr>
          <w:rFonts w:eastAsia="FreeSans"/>
          <w:color w:val="000000"/>
          <w:szCs w:val="24"/>
        </w:rPr>
        <w:t xml:space="preserve"> Kleszczewo SAMORZĄD, a także z </w:t>
      </w:r>
      <w:r>
        <w:rPr>
          <w:rFonts w:eastAsia="FreeSans"/>
          <w:color w:val="000000"/>
          <w:szCs w:val="24"/>
        </w:rPr>
        <w:t>wpływów z innych usług oraz innych mniej znaczących przychodów.</w:t>
      </w:r>
    </w:p>
    <w:p w:rsidR="00ED15AD" w:rsidRDefault="00ED15AD" w:rsidP="00ED15AD">
      <w:pPr>
        <w:spacing w:after="0" w:line="276" w:lineRule="auto"/>
        <w:rPr>
          <w:rFonts w:eastAsia="FreeSans"/>
          <w:color w:val="000000"/>
          <w:szCs w:val="24"/>
        </w:rPr>
      </w:pPr>
      <w:r>
        <w:rPr>
          <w:rFonts w:eastAsia="FreeSans"/>
          <w:color w:val="000000"/>
          <w:szCs w:val="24"/>
        </w:rPr>
        <w:tab/>
        <w:t>W roku 2024 dokonano inwestycji technologicznych dla obniżenia zużycia prądu:</w:t>
      </w:r>
    </w:p>
    <w:p w:rsidR="00ED15AD" w:rsidRDefault="00ED15AD" w:rsidP="00ED15AD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rPr>
          <w:rFonts w:eastAsia="FreeSans"/>
          <w:color w:val="000000"/>
          <w:szCs w:val="24"/>
        </w:rPr>
      </w:pPr>
      <w:r>
        <w:rPr>
          <w:rFonts w:eastAsia="FreeSans"/>
          <w:color w:val="000000"/>
          <w:szCs w:val="24"/>
        </w:rPr>
        <w:t xml:space="preserve">modernizacja oświetlenia we wszystkich budynkach (wymiana świetlówek) - </w:t>
      </w:r>
    </w:p>
    <w:p w:rsidR="00ED15AD" w:rsidRDefault="00ED15AD" w:rsidP="00ED15AD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rPr>
          <w:rFonts w:eastAsia="FreeSans"/>
          <w:color w:val="000000"/>
          <w:szCs w:val="24"/>
        </w:rPr>
      </w:pPr>
      <w:r>
        <w:rPr>
          <w:rFonts w:eastAsia="FreeSans"/>
          <w:color w:val="000000"/>
          <w:szCs w:val="24"/>
        </w:rPr>
        <w:t>remonty – w tym przede wszystkim naprawa kotłowni w hali Tulce</w:t>
      </w:r>
    </w:p>
    <w:p w:rsidR="00ED15AD" w:rsidRDefault="00ED15AD" w:rsidP="00ED15AD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rPr>
          <w:rFonts w:eastAsia="FreeSans"/>
          <w:color w:val="000000"/>
          <w:szCs w:val="24"/>
        </w:rPr>
      </w:pPr>
      <w:r>
        <w:rPr>
          <w:rFonts w:eastAsia="FreeSans"/>
          <w:color w:val="000000"/>
          <w:szCs w:val="24"/>
        </w:rPr>
        <w:t>adaptacja salki na piętrze w Hali Kleszczewo</w:t>
      </w:r>
    </w:p>
    <w:p w:rsidR="00D01259" w:rsidRDefault="00D01259" w:rsidP="00ED15AD">
      <w:pPr>
        <w:spacing w:after="0" w:line="276" w:lineRule="auto"/>
        <w:ind w:firstLine="708"/>
        <w:jc w:val="both"/>
      </w:pPr>
    </w:p>
    <w:p w:rsidR="00957E31" w:rsidRDefault="00ED15AD" w:rsidP="00ED15AD">
      <w:pPr>
        <w:spacing w:after="0" w:line="276" w:lineRule="auto"/>
        <w:jc w:val="both"/>
      </w:pPr>
      <w:r>
        <w:tab/>
      </w:r>
      <w:r w:rsidR="00F72934">
        <w:t xml:space="preserve">Radna Pietryga-Lamperska </w:t>
      </w:r>
      <w:r w:rsidR="00A14711">
        <w:t>zabrała</w:t>
      </w:r>
      <w:r w:rsidR="00F72934">
        <w:t xml:space="preserve"> głos i </w:t>
      </w:r>
      <w:r>
        <w:t>wyraziła słowa uznania dla działań</w:t>
      </w:r>
      <w:r w:rsidR="00F72934">
        <w:t xml:space="preserve"> dyrektora</w:t>
      </w:r>
      <w:r>
        <w:t xml:space="preserve"> i Gminnego Ośrodka Kultury i Sportu.</w:t>
      </w:r>
    </w:p>
    <w:p w:rsidR="00F72934" w:rsidRDefault="00ED15AD" w:rsidP="00ED15AD">
      <w:pPr>
        <w:spacing w:after="0" w:line="276" w:lineRule="auto"/>
        <w:jc w:val="both"/>
      </w:pPr>
      <w:r>
        <w:tab/>
      </w:r>
      <w:r w:rsidR="00F72934">
        <w:t xml:space="preserve">Przewodniczący obrad podziękował Dyrektorowi </w:t>
      </w:r>
      <w:proofErr w:type="spellStart"/>
      <w:r w:rsidR="00F72934">
        <w:t>GOKiS</w:t>
      </w:r>
      <w:r w:rsidR="00D01259">
        <w:t>u</w:t>
      </w:r>
      <w:proofErr w:type="spellEnd"/>
      <w:r w:rsidR="00D01259">
        <w:t xml:space="preserve"> za przedstawione informacje i </w:t>
      </w:r>
      <w:r w:rsidR="00F72934">
        <w:t xml:space="preserve">poinformował, że na wniosek Pani Sekretarz wraca do punktu 4 </w:t>
      </w:r>
      <w:r>
        <w:t>i udzielił głosu Pani Sekretarz.</w:t>
      </w:r>
    </w:p>
    <w:p w:rsidR="00F72934" w:rsidRDefault="00ED15AD" w:rsidP="00ED15AD">
      <w:pPr>
        <w:spacing w:after="0" w:line="276" w:lineRule="auto"/>
        <w:jc w:val="both"/>
      </w:pPr>
      <w:r>
        <w:tab/>
      </w:r>
      <w:r w:rsidR="00F72934">
        <w:t>Pani Sekretarz</w:t>
      </w:r>
      <w:r w:rsidR="003439D8">
        <w:t xml:space="preserve"> powiedziała, że chciałaby skorzystać z obec</w:t>
      </w:r>
      <w:r w:rsidR="00D01259">
        <w:t xml:space="preserve">ności na </w:t>
      </w:r>
      <w:r>
        <w:t>s</w:t>
      </w:r>
      <w:r w:rsidR="00D01259">
        <w:t>esji kierownika OPS i </w:t>
      </w:r>
      <w:r w:rsidR="003439D8">
        <w:t xml:space="preserve">poprosiła o odniesienie się do, postawionego na </w:t>
      </w:r>
      <w:r>
        <w:t>jednym z ostatnich posiedzeń</w:t>
      </w:r>
      <w:r w:rsidR="003439D8">
        <w:t xml:space="preserve"> przez radna Katarzynę Matecką, zarzutu niewłaściwego sposobu zarządzania przez OPS paczkami żywnościowymi wśród osób potrzebujących.</w:t>
      </w:r>
    </w:p>
    <w:p w:rsidR="003439D8" w:rsidRDefault="003439D8" w:rsidP="00ED15AD">
      <w:pPr>
        <w:spacing w:after="0" w:line="276" w:lineRule="auto"/>
        <w:jc w:val="both"/>
      </w:pPr>
      <w:r>
        <w:t>Pani Staszak</w:t>
      </w:r>
      <w:r w:rsidR="00A76213">
        <w:t xml:space="preserve"> </w:t>
      </w:r>
      <w:r w:rsidR="00ED15AD">
        <w:t xml:space="preserve">powiedziała, że </w:t>
      </w:r>
      <w:r w:rsidR="00B30648">
        <w:t>odpowiada jako kierownik Ośrodka Pomocy Społecznej, nie ja</w:t>
      </w:r>
      <w:r w:rsidR="00BE3092">
        <w:t xml:space="preserve">ko przedstawiciel Stowarzyszenia. W ubiegłym roku zostało odebranych z banku żywności 7 ton produktów. Pracownicy socjalni we współpracy z podopiecznymi wspólnie rozładowali żywność i rozłożyli w świetlicy w Śródce. W kolejnych dniach odbywało się przekazywanie paczek potrzebującym. Lista osób otrzymujących pomoc jest wcześniej określona. Kilka osób nie odebrało paczek w ustalonym, terminie, (termin był ustalony w celu sprawnego uporządkowania świetlicy). W przypadku 2 osób paczki zostały odebrane bezpośrednio z Ośrodka Pomocy Społecznej, jednej osobie paczkę odebrała upoważniona osoba z zewnątrz. Paczka, która nie została w ogóle odebrana, została przekazana do Klubu Samopomocy. </w:t>
      </w:r>
    </w:p>
    <w:p w:rsidR="00BE3092" w:rsidRDefault="0013555E" w:rsidP="00ED15AD">
      <w:pPr>
        <w:spacing w:after="0" w:line="276" w:lineRule="auto"/>
        <w:jc w:val="both"/>
      </w:pPr>
      <w:r>
        <w:t xml:space="preserve">Wg Pani Kierownik Program </w:t>
      </w:r>
      <w:r w:rsidR="00BE3092">
        <w:t>jest realizowany prawidłowo, składane są sprawozdania do Banku Żywności. Dla OPS wykonywanie tego zadania jest dużą odpowiedzialnością i wyzwaniem, generującym dodatkową pracę.</w:t>
      </w:r>
      <w:r>
        <w:t xml:space="preserve"> Jest to duże wyzwanie pod względem organizacyjnym i logistycznym. Jeśli jakieś stowarzyszenie chciałoby przejąć realizację tego zadania, to chętnie je przekażemy. Jesteśmy otwarci na współpracę.</w:t>
      </w:r>
    </w:p>
    <w:p w:rsidR="00CE0832" w:rsidRPr="00F72934" w:rsidRDefault="00CE0832" w:rsidP="00ED15AD">
      <w:pPr>
        <w:spacing w:after="0" w:line="276" w:lineRule="auto"/>
        <w:jc w:val="both"/>
        <w:rPr>
          <w:b/>
        </w:rPr>
      </w:pPr>
      <w:r>
        <w:tab/>
        <w:t xml:space="preserve">Radna Katarzyna Matecka powiedziała, że przekazała uwagi mieszkańców, głównie Tulec, które dotyczyły lat poprzednich, poinformowała też, że otrzymała obszerną odpowiedź, za którą podziękowała. </w:t>
      </w:r>
    </w:p>
    <w:p w:rsidR="00F72934" w:rsidRDefault="00F72934" w:rsidP="00ED15AD">
      <w:pPr>
        <w:spacing w:line="276" w:lineRule="auto"/>
      </w:pPr>
    </w:p>
    <w:p w:rsidR="00B9635E" w:rsidRPr="00BC6EDF" w:rsidRDefault="00B9635E" w:rsidP="000109B0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6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957E31" w:rsidRDefault="00B9635E" w:rsidP="000109B0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  <w:t>Projekt Uchwały Nr XI/96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A76213">
        <w:rPr>
          <w:rFonts w:cs="Times New Roman"/>
          <w:szCs w:val="24"/>
        </w:rPr>
        <w:t xml:space="preserve"> </w:t>
      </w:r>
      <w:r w:rsidR="000109B0" w:rsidRPr="000109B0">
        <w:rPr>
          <w:rFonts w:cs="Times New Roman"/>
          <w:bCs/>
          <w:szCs w:val="24"/>
        </w:rPr>
        <w:t>zmiany uchwały budżetowej na 2025 r.</w:t>
      </w:r>
      <w:r w:rsidR="000109B0">
        <w:rPr>
          <w:rFonts w:cs="Times New Roman"/>
          <w:bCs/>
          <w:szCs w:val="24"/>
        </w:rPr>
        <w:t xml:space="preserve"> przedstawiła Pani Skarbnik. Pani Skarbnik poinformowała, że projekt uchwały był szczegółowo omawiany podczas posiedzeń Komisji Rady Gminy. </w:t>
      </w:r>
      <w:r w:rsidR="000109B0" w:rsidRPr="000109B0">
        <w:rPr>
          <w:rFonts w:cs="Times New Roman"/>
          <w:bCs/>
          <w:szCs w:val="24"/>
        </w:rPr>
        <w:t>Nastąpiło kilka zmian.</w:t>
      </w:r>
      <w:r w:rsidR="00A41203">
        <w:rPr>
          <w:rFonts w:cs="Times New Roman"/>
          <w:bCs/>
          <w:szCs w:val="24"/>
        </w:rPr>
        <w:t xml:space="preserve"> </w:t>
      </w:r>
      <w:r w:rsidR="000109B0" w:rsidRPr="000109B0">
        <w:rPr>
          <w:rFonts w:cs="Times New Roman"/>
          <w:bCs/>
          <w:szCs w:val="24"/>
        </w:rPr>
        <w:lastRenderedPageBreak/>
        <w:t>Dochody zwiększamy o 399 352,34 zł.</w:t>
      </w:r>
      <w:r w:rsidR="00A41203">
        <w:rPr>
          <w:rFonts w:cs="Times New Roman"/>
          <w:bCs/>
          <w:szCs w:val="24"/>
        </w:rPr>
        <w:t xml:space="preserve"> </w:t>
      </w:r>
      <w:r w:rsidR="000109B0" w:rsidRPr="000109B0">
        <w:rPr>
          <w:rFonts w:cs="Times New Roman"/>
          <w:bCs/>
          <w:szCs w:val="24"/>
        </w:rPr>
        <w:t>W tym dochody bieżące 87 589 431,55 zł.</w:t>
      </w:r>
      <w:r w:rsidR="00A41203">
        <w:rPr>
          <w:rFonts w:cs="Times New Roman"/>
          <w:bCs/>
          <w:szCs w:val="24"/>
        </w:rPr>
        <w:t xml:space="preserve"> </w:t>
      </w:r>
      <w:r w:rsidR="000109B0" w:rsidRPr="000109B0">
        <w:rPr>
          <w:rFonts w:cs="Times New Roman"/>
          <w:bCs/>
          <w:szCs w:val="24"/>
        </w:rPr>
        <w:t>Zmieniają się także wydatki, które zwiększają o kwotę4 627 650,78 zł.</w:t>
      </w:r>
      <w:r w:rsidR="00A41203">
        <w:rPr>
          <w:rFonts w:cs="Times New Roman"/>
          <w:bCs/>
          <w:szCs w:val="24"/>
        </w:rPr>
        <w:t xml:space="preserve"> </w:t>
      </w:r>
      <w:r w:rsidR="000109B0" w:rsidRPr="000109B0">
        <w:rPr>
          <w:rFonts w:cs="Times New Roman"/>
          <w:bCs/>
          <w:szCs w:val="24"/>
        </w:rPr>
        <w:t>Po zmianie wy</w:t>
      </w:r>
      <w:r w:rsidR="000109B0">
        <w:rPr>
          <w:rFonts w:cs="Times New Roman"/>
          <w:bCs/>
          <w:szCs w:val="24"/>
        </w:rPr>
        <w:t>datki wyniosą 160 688 110,93 zł, w</w:t>
      </w:r>
      <w:r w:rsidR="000109B0" w:rsidRPr="000109B0">
        <w:rPr>
          <w:rFonts w:cs="Times New Roman"/>
          <w:bCs/>
          <w:szCs w:val="24"/>
        </w:rPr>
        <w:t xml:space="preserve"> tym w</w:t>
      </w:r>
      <w:r w:rsidR="000109B0">
        <w:rPr>
          <w:rFonts w:cs="Times New Roman"/>
          <w:bCs/>
          <w:szCs w:val="24"/>
        </w:rPr>
        <w:t>ydatki bieżące 88 202 626,89 zł, n</w:t>
      </w:r>
      <w:r w:rsidR="000109B0" w:rsidRPr="000109B0">
        <w:rPr>
          <w:rFonts w:cs="Times New Roman"/>
          <w:bCs/>
          <w:szCs w:val="24"/>
        </w:rPr>
        <w:t>atomiast wydatki majątkowe 72 485 484,04 zł.</w:t>
      </w:r>
      <w:r w:rsidR="000109B0">
        <w:rPr>
          <w:rFonts w:cs="Times New Roman"/>
          <w:bCs/>
          <w:szCs w:val="24"/>
        </w:rPr>
        <w:t xml:space="preserve"> Zmienia się też</w:t>
      </w:r>
      <w:r w:rsidR="000109B0" w:rsidRPr="000109B0">
        <w:rPr>
          <w:rFonts w:cs="Times New Roman"/>
          <w:bCs/>
          <w:szCs w:val="24"/>
        </w:rPr>
        <w:t xml:space="preserve"> deficyt, który po zmianie wyniesie 31 731 712,33 zł.</w:t>
      </w:r>
      <w:r w:rsidR="00A41203">
        <w:rPr>
          <w:rFonts w:cs="Times New Roman"/>
          <w:bCs/>
          <w:szCs w:val="24"/>
        </w:rPr>
        <w:t xml:space="preserve"> </w:t>
      </w:r>
      <w:r w:rsidR="000109B0" w:rsidRPr="000109B0">
        <w:rPr>
          <w:rFonts w:cs="Times New Roman"/>
          <w:bCs/>
          <w:szCs w:val="24"/>
        </w:rPr>
        <w:t>Wprowadzamy niewykorzystane środki z lat ubiegłych w kwocie</w:t>
      </w:r>
      <w:r w:rsidR="000109B0">
        <w:rPr>
          <w:rFonts w:cs="Times New Roman"/>
          <w:bCs/>
          <w:szCs w:val="24"/>
        </w:rPr>
        <w:t xml:space="preserve"> 3 966 327,63 zł i</w:t>
      </w:r>
      <w:r w:rsidR="00A41203">
        <w:rPr>
          <w:rFonts w:cs="Times New Roman"/>
          <w:bCs/>
          <w:szCs w:val="24"/>
        </w:rPr>
        <w:t> </w:t>
      </w:r>
      <w:r w:rsidR="000109B0" w:rsidRPr="000109B0">
        <w:rPr>
          <w:rFonts w:cs="Times New Roman"/>
          <w:bCs/>
          <w:szCs w:val="24"/>
        </w:rPr>
        <w:t>przeznaczamy je na wydatki w wysokości9 885 414,27 zł.</w:t>
      </w:r>
    </w:p>
    <w:p w:rsidR="000109B0" w:rsidRDefault="000109B0" w:rsidP="000109B0">
      <w:pPr>
        <w:spacing w:line="276" w:lineRule="auto"/>
        <w:jc w:val="both"/>
      </w:pPr>
      <w:r w:rsidRPr="000109B0">
        <w:t>W paragrafie 4 zwiększają się przechody do kwoty 33 331 176,33 zł.</w:t>
      </w:r>
      <w:r w:rsidR="00A41203">
        <w:t xml:space="preserve"> </w:t>
      </w:r>
      <w:r w:rsidRPr="000109B0">
        <w:t>W paragrafie 12 zwiększamy dochody z tytułu opłat za gospodarowanie</w:t>
      </w:r>
      <w:r w:rsidR="00A41203">
        <w:t xml:space="preserve"> </w:t>
      </w:r>
      <w:r w:rsidRPr="000109B0">
        <w:t>odpadami komunalnymi do kwoty 5 919 086,64 zł.</w:t>
      </w:r>
    </w:p>
    <w:p w:rsidR="000109B0" w:rsidRPr="000109B0" w:rsidRDefault="000109B0" w:rsidP="000109B0">
      <w:pPr>
        <w:spacing w:after="0" w:line="276" w:lineRule="auto"/>
        <w:jc w:val="both"/>
        <w:rPr>
          <w:bCs/>
        </w:rPr>
      </w:pPr>
      <w:r w:rsidRPr="000109B0">
        <w:rPr>
          <w:bCs/>
        </w:rPr>
        <w:t>Zmieniono plan dochodów</w:t>
      </w:r>
      <w:r w:rsidR="00A41203">
        <w:rPr>
          <w:bCs/>
        </w:rPr>
        <w:t xml:space="preserve"> </w:t>
      </w:r>
      <w:r w:rsidRPr="000109B0">
        <w:rPr>
          <w:bCs/>
        </w:rPr>
        <w:t xml:space="preserve">mając na uwadze: 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 xml:space="preserve">Dz. 750 Administracja publiczna 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75023</w:t>
      </w:r>
      <w:r w:rsidRPr="000109B0">
        <w:t>zmniejszono do 243 880,24 zł dofinansowanie zadania pn.: „</w:t>
      </w:r>
      <w:proofErr w:type="spellStart"/>
      <w:r w:rsidRPr="000109B0">
        <w:t>Cyber</w:t>
      </w:r>
      <w:proofErr w:type="spellEnd"/>
      <w:r>
        <w:t xml:space="preserve"> - </w:t>
      </w:r>
      <w:r w:rsidRPr="000109B0">
        <w:t>bezpieczna sieć Urzędu Gminy Kleszczewo”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75095</w:t>
      </w:r>
      <w:r w:rsidRPr="000109B0">
        <w:t xml:space="preserve"> wprowadzono środki za 2024 rok w wysokości 6,33 zł na realizację zadań finansowanych z Funduszu Pomocy dla obywateli Ukrainy w związku z konfliktem zbrojnym na terytorium tego państwa z przeznaczeniem na nadawanie numerów PESEL </w:t>
      </w:r>
    </w:p>
    <w:p w:rsidR="000109B0" w:rsidRPr="000109B0" w:rsidRDefault="000109B0" w:rsidP="000109B0">
      <w:pPr>
        <w:spacing w:after="0" w:line="276" w:lineRule="auto"/>
        <w:jc w:val="both"/>
        <w:rPr>
          <w:b/>
          <w:bCs/>
          <w:u w:val="single"/>
        </w:rPr>
      </w:pPr>
      <w:r w:rsidRPr="000109B0">
        <w:rPr>
          <w:b/>
          <w:bCs/>
          <w:u w:val="single"/>
        </w:rPr>
        <w:t>Dz. 758 Różne rozliczenia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75835</w:t>
      </w:r>
      <w:r w:rsidRPr="000109B0">
        <w:t>wprowadzono środki w wysokości 315 636,00 zł z rezerwy na uzupełnienie dochodów z przeznaczeniem na wzrost o 5 % średnich wynagrodzeń nauczycieli</w:t>
      </w:r>
    </w:p>
    <w:p w:rsidR="000109B0" w:rsidRPr="000109B0" w:rsidRDefault="000109B0" w:rsidP="000109B0">
      <w:pPr>
        <w:spacing w:after="0" w:line="276" w:lineRule="auto"/>
        <w:jc w:val="both"/>
      </w:pPr>
    </w:p>
    <w:p w:rsidR="000109B0" w:rsidRPr="000109B0" w:rsidRDefault="000109B0" w:rsidP="000109B0">
      <w:pPr>
        <w:spacing w:after="0" w:line="276" w:lineRule="auto"/>
        <w:jc w:val="both"/>
      </w:pPr>
      <w:bookmarkStart w:id="0" w:name="_Hlk156855188"/>
      <w:r w:rsidRPr="000109B0">
        <w:rPr>
          <w:b/>
          <w:u w:val="single"/>
        </w:rPr>
        <w:t>Dz. 852 Pomoc Społeczna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85203, 85219</w:t>
      </w:r>
      <w:r w:rsidRPr="000109B0">
        <w:t xml:space="preserve"> zwiększono plan dotacji celowych o 172 324,80 zł na realizację rządowego programu „Dofinansowanie wynagrodzeń pracowników jednostek organizacyjnych pomocy społecznej w postaci dodatku motywacyjnego na lata 2024–2027”, zgodnie z pismem Wojewody Wielkopolskiego nr FB-I.3111.36.2025.6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85230</w:t>
      </w:r>
      <w:r w:rsidRPr="000109B0">
        <w:t xml:space="preserve"> wprowadzono środki w wysokości 36 918,41 zł z przeznaczeniem na realizację wieloletniego programu rządowego „Posiłek w szkole i w domu” na lata 2024-2028, zgodnie z pismem Wojewody Wielkopolskiego nr FB-I.3111.80.2025.2</w:t>
      </w:r>
    </w:p>
    <w:p w:rsidR="000109B0" w:rsidRPr="000109B0" w:rsidRDefault="000109B0" w:rsidP="000109B0">
      <w:pPr>
        <w:spacing w:after="0" w:line="276" w:lineRule="auto"/>
        <w:jc w:val="both"/>
      </w:pPr>
    </w:p>
    <w:p w:rsidR="000109B0" w:rsidRPr="000109B0" w:rsidRDefault="000109B0" w:rsidP="000109B0">
      <w:pPr>
        <w:spacing w:after="0" w:line="276" w:lineRule="auto"/>
        <w:jc w:val="both"/>
        <w:rPr>
          <w:b/>
          <w:bCs/>
          <w:u w:val="single"/>
        </w:rPr>
      </w:pPr>
      <w:r w:rsidRPr="000109B0">
        <w:rPr>
          <w:b/>
          <w:bCs/>
          <w:u w:val="single"/>
        </w:rPr>
        <w:t>Dz. 855 Rodzina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85504</w:t>
      </w:r>
      <w:r w:rsidRPr="000109B0">
        <w:t xml:space="preserve">wprowadzono plan w wysokości 14 360,40 zł na realizację rządowego programu „Dofinansowanie wynagrodzeń pracowników jednostek wspierania rodziny </w:t>
      </w:r>
      <w:r w:rsidRPr="000109B0">
        <w:br/>
        <w:t>i systemu pieczy zastępczej na lata 2024–2027”, zgodnie z pismem Wojewody Wielkopolskiego nr FB-I.3111.46.2025.6</w:t>
      </w:r>
    </w:p>
    <w:bookmarkEnd w:id="0"/>
    <w:p w:rsidR="000109B0" w:rsidRPr="000109B0" w:rsidRDefault="000109B0" w:rsidP="000109B0">
      <w:pPr>
        <w:spacing w:after="0" w:line="276" w:lineRule="auto"/>
        <w:jc w:val="both"/>
      </w:pPr>
    </w:p>
    <w:p w:rsidR="000109B0" w:rsidRPr="000109B0" w:rsidRDefault="000109B0" w:rsidP="000109B0">
      <w:pPr>
        <w:spacing w:after="0" w:line="276" w:lineRule="auto"/>
        <w:jc w:val="both"/>
        <w:rPr>
          <w:b/>
          <w:bCs/>
          <w:u w:val="single"/>
        </w:rPr>
      </w:pPr>
      <w:r w:rsidRPr="000109B0">
        <w:rPr>
          <w:b/>
          <w:bCs/>
          <w:u w:val="single"/>
        </w:rPr>
        <w:t xml:space="preserve">Dz. 900 Gospodarka komunalna i ochrona środowiska 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90002</w:t>
      </w:r>
      <w:r w:rsidRPr="000109B0">
        <w:t>wprowadzono środki z rozliczenia dotacji w wysokości 103 986,64 zł</w:t>
      </w:r>
    </w:p>
    <w:p w:rsidR="000109B0" w:rsidRPr="000109B0" w:rsidRDefault="000109B0" w:rsidP="000109B0">
      <w:pPr>
        <w:spacing w:after="0" w:line="276" w:lineRule="auto"/>
        <w:jc w:val="both"/>
      </w:pPr>
    </w:p>
    <w:p w:rsidR="000109B0" w:rsidRPr="000109B0" w:rsidRDefault="000109B0" w:rsidP="000109B0">
      <w:pPr>
        <w:spacing w:after="0" w:line="276" w:lineRule="auto"/>
        <w:jc w:val="both"/>
      </w:pPr>
      <w:r w:rsidRPr="000109B0">
        <w:t>Zmieniono plan wydatków mając na uwadze :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 xml:space="preserve">Dz. 750 Administracja publiczna 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75023</w:t>
      </w:r>
      <w:r w:rsidRPr="000109B0">
        <w:t>zwiększono plan o 5 000,01 zł na zadanie pn.: „</w:t>
      </w:r>
      <w:proofErr w:type="spellStart"/>
      <w:r w:rsidRPr="000109B0">
        <w:t>Cyberbezpieczna</w:t>
      </w:r>
      <w:proofErr w:type="spellEnd"/>
      <w:r w:rsidRPr="000109B0">
        <w:t xml:space="preserve"> sieć Urzędu Gminy Kleszczewo”</w:t>
      </w:r>
    </w:p>
    <w:p w:rsidR="000109B0" w:rsidRPr="000109B0" w:rsidRDefault="000109B0" w:rsidP="000109B0">
      <w:pPr>
        <w:spacing w:after="0" w:line="276" w:lineRule="auto"/>
        <w:jc w:val="both"/>
      </w:pPr>
    </w:p>
    <w:p w:rsidR="000109B0" w:rsidRPr="000109B0" w:rsidRDefault="000109B0" w:rsidP="000109B0">
      <w:pPr>
        <w:spacing w:after="0" w:line="276" w:lineRule="auto"/>
        <w:jc w:val="both"/>
        <w:rPr>
          <w:b/>
          <w:bCs/>
        </w:rPr>
      </w:pPr>
      <w:r w:rsidRPr="000109B0">
        <w:rPr>
          <w:b/>
          <w:bCs/>
          <w:u w:val="single"/>
        </w:rPr>
        <w:lastRenderedPageBreak/>
        <w:t xml:space="preserve">Dz. 801 Oświata i wychowanie 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u w:val="single"/>
        </w:rPr>
        <w:t>- rozdział 80101, 80104, 80107, 80146, 80148, 80195</w:t>
      </w:r>
      <w:r w:rsidRPr="000109B0">
        <w:t>dokonano przesunięć między paragrafami na wniosek Dyrektorów szkół oraz zwiększono środki z przeznaczeniem na wsparcie szkół w zakresie zorganizowania dodatkowych zadań oświatowych w ramach pomocy obywatelom Ukrainy</w:t>
      </w:r>
    </w:p>
    <w:p w:rsidR="000109B0" w:rsidRPr="000109B0" w:rsidRDefault="000109B0" w:rsidP="000109B0">
      <w:pPr>
        <w:spacing w:after="0" w:line="276" w:lineRule="auto"/>
        <w:jc w:val="both"/>
        <w:rPr>
          <w:b/>
          <w:bCs/>
          <w:u w:val="single"/>
        </w:rPr>
      </w:pPr>
    </w:p>
    <w:p w:rsidR="000109B0" w:rsidRPr="000109B0" w:rsidRDefault="000109B0" w:rsidP="000109B0">
      <w:pPr>
        <w:spacing w:after="0" w:line="276" w:lineRule="auto"/>
        <w:jc w:val="both"/>
        <w:rPr>
          <w:b/>
          <w:bCs/>
          <w:u w:val="single"/>
        </w:rPr>
      </w:pPr>
      <w:r w:rsidRPr="000109B0">
        <w:rPr>
          <w:b/>
          <w:bCs/>
          <w:u w:val="single"/>
        </w:rPr>
        <w:t>Dz. 852 Pomoc Społeczna, Dz. 855 Rodzina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85203, 85219, 85228, 85230, 85502, 85504</w:t>
      </w:r>
      <w:r w:rsidRPr="000109B0">
        <w:t>zmieniono plan wydatków zgodnie z pismami Wojewody Wielkopolskiego oraz na wniosek Kierownika Ośrodka Pomocy Społecznej</w:t>
      </w:r>
    </w:p>
    <w:p w:rsidR="000109B0" w:rsidRPr="000109B0" w:rsidRDefault="000109B0" w:rsidP="000109B0">
      <w:pPr>
        <w:spacing w:after="0" w:line="276" w:lineRule="auto"/>
        <w:jc w:val="both"/>
      </w:pPr>
    </w:p>
    <w:p w:rsidR="000109B0" w:rsidRPr="000109B0" w:rsidRDefault="000109B0" w:rsidP="000109B0">
      <w:pPr>
        <w:spacing w:after="0" w:line="276" w:lineRule="auto"/>
        <w:jc w:val="both"/>
        <w:rPr>
          <w:b/>
          <w:bCs/>
          <w:u w:val="single"/>
        </w:rPr>
      </w:pPr>
      <w:r w:rsidRPr="000109B0">
        <w:rPr>
          <w:b/>
          <w:bCs/>
          <w:u w:val="single"/>
        </w:rPr>
        <w:t xml:space="preserve">Dz. 900 Gospodarka komunalna i ochrona środowiska 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90002</w:t>
      </w:r>
      <w:r w:rsidRPr="000109B0">
        <w:t xml:space="preserve">wprowadzono wolne środki z lat ubiegłych oraz środki z rozliczenia dotacji </w:t>
      </w:r>
    </w:p>
    <w:p w:rsidR="000109B0" w:rsidRPr="000109B0" w:rsidRDefault="000109B0" w:rsidP="000109B0">
      <w:pPr>
        <w:spacing w:after="0" w:line="276" w:lineRule="auto"/>
        <w:jc w:val="both"/>
      </w:pPr>
      <w:r w:rsidRPr="000109B0">
        <w:rPr>
          <w:b/>
          <w:bCs/>
          <w:u w:val="single"/>
        </w:rPr>
        <w:t>- rozdział 90095</w:t>
      </w:r>
      <w:r w:rsidRPr="000109B0">
        <w:t xml:space="preserve">zwiększono plan o 200 000,00 zł na zadanie pn.: „Wsparcie małej retencji wodnej i rozwój zielono-niebieskiej infrastruktury na obszarze Metropolii Poznań-Rozwój obszarów zieleni dla zwiększenia retencji wokół zbiornika retencyjnego w miejscowości Tulce” </w:t>
      </w:r>
    </w:p>
    <w:p w:rsidR="00B9635E" w:rsidRPr="0066502D" w:rsidRDefault="000109B0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9635E" w:rsidRPr="0066502D">
        <w:rPr>
          <w:rFonts w:cs="Times New Roman"/>
          <w:szCs w:val="24"/>
        </w:rPr>
        <w:t>W związku z brakiem pytań do przedstawionego projektu Uchwały Przewodnicząc</w:t>
      </w:r>
      <w:r w:rsidR="00B9635E">
        <w:rPr>
          <w:rFonts w:cs="Times New Roman"/>
          <w:szCs w:val="24"/>
        </w:rPr>
        <w:t>y</w:t>
      </w:r>
      <w:r w:rsidR="00A41203">
        <w:rPr>
          <w:rFonts w:cs="Times New Roman"/>
          <w:szCs w:val="24"/>
        </w:rPr>
        <w:t xml:space="preserve"> </w:t>
      </w:r>
      <w:r w:rsidR="00B9635E">
        <w:rPr>
          <w:rFonts w:cs="Times New Roman"/>
          <w:szCs w:val="24"/>
        </w:rPr>
        <w:t>obrad przeszedł</w:t>
      </w:r>
      <w:r w:rsidR="00B9635E" w:rsidRPr="0066502D">
        <w:rPr>
          <w:rFonts w:cs="Times New Roman"/>
          <w:szCs w:val="24"/>
        </w:rPr>
        <w:t xml:space="preserve"> do głosowania.</w:t>
      </w:r>
    </w:p>
    <w:p w:rsidR="00B9635E" w:rsidRPr="0066502D" w:rsidRDefault="00B9635E" w:rsidP="00ED15AD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B9635E" w:rsidRPr="0066502D" w:rsidRDefault="00B9635E" w:rsidP="00ED15AD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B9635E" w:rsidRPr="00DF01E0" w:rsidRDefault="00B9635E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XI/96</w:t>
      </w:r>
      <w:r w:rsidRPr="00DF01E0">
        <w:rPr>
          <w:rFonts w:cs="Times New Roman"/>
          <w:szCs w:val="24"/>
        </w:rPr>
        <w:t>/2025 została podjęta i stanowi załącznik do protokołu.</w:t>
      </w:r>
    </w:p>
    <w:p w:rsidR="00B9635E" w:rsidRPr="00DF01E0" w:rsidRDefault="00B9635E" w:rsidP="00ED15AD">
      <w:pPr>
        <w:jc w:val="both"/>
      </w:pPr>
    </w:p>
    <w:p w:rsidR="00B9635E" w:rsidRPr="00BC6EDF" w:rsidRDefault="00B9635E" w:rsidP="00ED15AD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Ad. </w:t>
      </w:r>
      <w:r w:rsidR="009D78FE">
        <w:rPr>
          <w:rFonts w:cs="Times New Roman"/>
          <w:b/>
          <w:bCs/>
          <w:szCs w:val="24"/>
        </w:rPr>
        <w:t>7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0109B0" w:rsidRDefault="000109B0" w:rsidP="000109B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Projekt Uchwały Nr XI/97</w:t>
      </w:r>
      <w:r w:rsidR="00B9635E" w:rsidRPr="00BC6EDF">
        <w:rPr>
          <w:rFonts w:cs="Times New Roman"/>
          <w:szCs w:val="24"/>
        </w:rPr>
        <w:t>/202</w:t>
      </w:r>
      <w:r w:rsidR="00B9635E">
        <w:rPr>
          <w:rFonts w:cs="Times New Roman"/>
          <w:szCs w:val="24"/>
        </w:rPr>
        <w:t>5</w:t>
      </w:r>
      <w:r w:rsidR="00B9635E" w:rsidRPr="00BC6EDF">
        <w:rPr>
          <w:rFonts w:cs="Times New Roman"/>
          <w:szCs w:val="24"/>
        </w:rPr>
        <w:t xml:space="preserve"> w sprawie</w:t>
      </w:r>
      <w:r w:rsidR="00A76213">
        <w:rPr>
          <w:rFonts w:cs="Times New Roman"/>
          <w:szCs w:val="24"/>
        </w:rPr>
        <w:t xml:space="preserve"> </w:t>
      </w:r>
      <w:r w:rsidRPr="000109B0">
        <w:rPr>
          <w:rFonts w:cs="Times New Roman"/>
          <w:szCs w:val="24"/>
        </w:rPr>
        <w:t>zmian Wieloletniej Prognozy Finansowej Gminy Kleszczewo na lata 2025-2044</w:t>
      </w:r>
      <w:r>
        <w:rPr>
          <w:rFonts w:cs="Times New Roman"/>
          <w:szCs w:val="24"/>
        </w:rPr>
        <w:t xml:space="preserve"> przedstawiła Pani Skarbnik. </w:t>
      </w:r>
      <w:r w:rsidR="009D78FE">
        <w:rPr>
          <w:rFonts w:cs="Times New Roman"/>
          <w:szCs w:val="24"/>
        </w:rPr>
        <w:t>Zgodnie ze zmianami w </w:t>
      </w:r>
      <w:r w:rsidRPr="005B0D6C">
        <w:rPr>
          <w:rFonts w:cs="Times New Roman"/>
          <w:szCs w:val="24"/>
        </w:rPr>
        <w:t>budżecie dokonano mian w</w:t>
      </w:r>
      <w:r>
        <w:rPr>
          <w:rFonts w:cs="Times New Roman"/>
          <w:szCs w:val="24"/>
        </w:rPr>
        <w:t> </w:t>
      </w:r>
      <w:r w:rsidRPr="005B0D6C">
        <w:rPr>
          <w:rFonts w:cs="Times New Roman"/>
          <w:szCs w:val="24"/>
        </w:rPr>
        <w:t xml:space="preserve">Wieloletniej Prognozie Finansowej Gminy </w:t>
      </w:r>
      <w:r>
        <w:rPr>
          <w:rFonts w:cs="Times New Roman"/>
          <w:szCs w:val="24"/>
        </w:rPr>
        <w:t>Kleszczewo.</w:t>
      </w:r>
    </w:p>
    <w:p w:rsidR="000109B0" w:rsidRDefault="000109B0" w:rsidP="000109B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5B0D6C">
        <w:rPr>
          <w:rFonts w:cs="Times New Roman"/>
          <w:szCs w:val="24"/>
        </w:rPr>
        <w:t xml:space="preserve">Dochody ogółem zwiększono o 399 352,34 zł, </w:t>
      </w:r>
      <w:r w:rsidR="009D78FE">
        <w:rPr>
          <w:rFonts w:cs="Times New Roman"/>
          <w:szCs w:val="24"/>
        </w:rPr>
        <w:t xml:space="preserve">do kwoty 128 956 398,60 zł, </w:t>
      </w:r>
      <w:r w:rsidRPr="005B0D6C">
        <w:rPr>
          <w:rFonts w:cs="Times New Roman"/>
          <w:szCs w:val="24"/>
        </w:rPr>
        <w:t>z czego dochody bieżące zwiększono o</w:t>
      </w:r>
      <w:r>
        <w:rPr>
          <w:rFonts w:cs="Times New Roman"/>
          <w:szCs w:val="24"/>
        </w:rPr>
        <w:t> </w:t>
      </w:r>
      <w:r w:rsidRPr="005B0D6C">
        <w:rPr>
          <w:rFonts w:cs="Times New Roman"/>
          <w:szCs w:val="24"/>
        </w:rPr>
        <w:t>643 232,58 zł, a dochody majątkowe zmniejszono o 243 880,24 zł.</w:t>
      </w:r>
    </w:p>
    <w:p w:rsidR="000109B0" w:rsidRDefault="000109B0" w:rsidP="000109B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5B0D6C">
        <w:rPr>
          <w:rFonts w:cs="Times New Roman"/>
          <w:szCs w:val="24"/>
        </w:rPr>
        <w:t xml:space="preserve">Wydatki ogółem zwiększono o 4 627 650,78 zł, </w:t>
      </w:r>
      <w:r w:rsidR="009D78FE" w:rsidRPr="009D78FE">
        <w:rPr>
          <w:rFonts w:cs="Times New Roman"/>
          <w:szCs w:val="24"/>
        </w:rPr>
        <w:t>do kwoty 160 688 110,93 zł</w:t>
      </w:r>
      <w:r w:rsidR="009D78FE">
        <w:rPr>
          <w:rFonts w:cs="Times New Roman"/>
          <w:szCs w:val="24"/>
        </w:rPr>
        <w:t xml:space="preserve">, </w:t>
      </w:r>
      <w:r w:rsidRPr="005B0D6C">
        <w:rPr>
          <w:rFonts w:cs="Times New Roman"/>
          <w:szCs w:val="24"/>
        </w:rPr>
        <w:t>z czego wydatki bieżące zwiększono o</w:t>
      </w:r>
      <w:r>
        <w:rPr>
          <w:rFonts w:cs="Times New Roman"/>
          <w:szCs w:val="24"/>
        </w:rPr>
        <w:t> </w:t>
      </w:r>
      <w:r w:rsidRPr="005B0D6C">
        <w:rPr>
          <w:rFonts w:cs="Times New Roman"/>
          <w:szCs w:val="24"/>
        </w:rPr>
        <w:t>4 427 650,78 zł, a wydatki majątkowe zwiększono o 200 000,00 zł.</w:t>
      </w:r>
    </w:p>
    <w:p w:rsidR="009D78FE" w:rsidRDefault="000109B0" w:rsidP="009D78F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5B0D6C">
        <w:rPr>
          <w:rFonts w:cs="Times New Roman"/>
          <w:szCs w:val="24"/>
        </w:rPr>
        <w:t>Wynik budżetu jest deficytowy i po zmianach wynosi -31 731 712,33 zł.</w:t>
      </w:r>
    </w:p>
    <w:p w:rsidR="009D78FE" w:rsidRDefault="009D78FE" w:rsidP="009D78F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6D6F0D">
        <w:rPr>
          <w:rFonts w:cs="Times New Roman"/>
          <w:szCs w:val="24"/>
        </w:rPr>
        <w:t>Przychody ogółem w roku budżetowym zwiększono o 4 228 298,44 zł i po zmianach wynoszą 33 331 176,33 zł.</w:t>
      </w:r>
    </w:p>
    <w:p w:rsidR="009D78FE" w:rsidRPr="001F3DCC" w:rsidRDefault="009D78FE" w:rsidP="009D78F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 w:rsidRPr="001F3DCC">
        <w:rPr>
          <w:rFonts w:cs="Times New Roman"/>
          <w:szCs w:val="24"/>
        </w:rPr>
        <w:t>Rozchody ogółem w roku budżetowym nie uległy zmianie.</w:t>
      </w:r>
    </w:p>
    <w:p w:rsidR="009D78FE" w:rsidRPr="009D78FE" w:rsidRDefault="009D78FE" w:rsidP="009D78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t>Dokonano zmian w zakresie następujących przedsięwzięć:</w:t>
      </w:r>
    </w:p>
    <w:p w:rsidR="009D78FE" w:rsidRPr="009D78FE" w:rsidRDefault="009D78FE" w:rsidP="009D78FE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t>W zakresie programów, projektów lub zadań związanych z programami realizowanymi z udziałem środków z UE:</w:t>
      </w:r>
    </w:p>
    <w:p w:rsidR="009D78FE" w:rsidRPr="009D78FE" w:rsidRDefault="009D78FE" w:rsidP="009D78FE">
      <w:pPr>
        <w:numPr>
          <w:ilvl w:val="1"/>
          <w:numId w:val="10"/>
        </w:numPr>
        <w:tabs>
          <w:tab w:val="left" w:pos="720"/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lastRenderedPageBreak/>
        <w:t>Wysoka jakość usług społecznych w gminie Kleszczewo – zmiana w przedsięwzięciu obejmuje zwiększenie limitu wydatków na realizację zadania w roku 2026 oraz zwiększenie limitu zobowiązań o kwotę 128 693,72 zł;</w:t>
      </w:r>
    </w:p>
    <w:p w:rsidR="009D78FE" w:rsidRPr="009D78FE" w:rsidRDefault="009D78FE" w:rsidP="009D78FE">
      <w:pPr>
        <w:numPr>
          <w:ilvl w:val="1"/>
          <w:numId w:val="10"/>
        </w:numPr>
        <w:tabs>
          <w:tab w:val="left" w:pos="720"/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proofErr w:type="spellStart"/>
      <w:r w:rsidRPr="009D78FE">
        <w:rPr>
          <w:rFonts w:cs="Times New Roman"/>
          <w:szCs w:val="24"/>
        </w:rPr>
        <w:t>Cyberbezpieczna</w:t>
      </w:r>
      <w:proofErr w:type="spellEnd"/>
      <w:r w:rsidRPr="009D78FE">
        <w:rPr>
          <w:rFonts w:cs="Times New Roman"/>
          <w:szCs w:val="24"/>
        </w:rPr>
        <w:t xml:space="preserve"> sieć Urzędu Gminy Kleszczewo – zmiana w przedsięwzięciu (część bieżąca) obejmuje zwiększenie limitu zobowiązań oraz limitu wydatków na realizację zadania w roku budżetowym o kwotę 5 000,01 zł;</w:t>
      </w:r>
    </w:p>
    <w:p w:rsidR="009D78FE" w:rsidRPr="009D78FE" w:rsidRDefault="009D78FE" w:rsidP="009D78FE">
      <w:pPr>
        <w:numPr>
          <w:ilvl w:val="1"/>
          <w:numId w:val="10"/>
        </w:numPr>
        <w:tabs>
          <w:tab w:val="left" w:pos="720"/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t>Wsparcie małej retencji wodnej i rozwój zielono-niebieskiej infrastruktury na obszarze Metropolii Poznań-Rozwój obszarów zieleni dla zwiększenia retencji wokół zbiornika retencyjnego w miejscowości Tulce, gm. Kleszczewo – zmiana w przedsięwzięciu obejmuje zwiększenie łącznych nakładów ogółem oraz limitu zobowiązań na realizację zadania o kwotę 7 200 000,00 zł, zwiększenie limitu wydatków na realizację zadania w roku budżetowym o kwotę 200 000,00 zł, zwiększenie limitu wydatków na realizację zadania w latach 2026-2028 o kwotę 7 000 000,00 zł oraz wydłużenie horyzontu czasowego przedsięwzięcia do roku 2028;</w:t>
      </w:r>
    </w:p>
    <w:p w:rsidR="009D78FE" w:rsidRPr="009D78FE" w:rsidRDefault="009D78FE" w:rsidP="009D78FE">
      <w:pPr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t>Zrównoważona mobilność miejska w Metropolii Poznań Etap II- Budowa węzłów przesiadkowych w miejscowościach Tulce oraz Krerowo wraz z budową ścieżki rowerowej na odcinku Śródka - Zimin w gminie Kleszczewo – zmiana w przedsięwzięciu obejmuje zwiększenie łącznych nakładów ogółem, zwiększenie limitu wydatków i limitu zobowiązań na realizację zadania o kwotę 3 175 498,41 zł oraz wydłużenie horyzontu czasowego przedsięwzięcia do roku 2027;</w:t>
      </w:r>
    </w:p>
    <w:p w:rsidR="009D78FE" w:rsidRPr="009D78FE" w:rsidRDefault="009D78FE" w:rsidP="009D78FE">
      <w:pPr>
        <w:numPr>
          <w:ilvl w:val="0"/>
          <w:numId w:val="4"/>
        </w:numPr>
        <w:tabs>
          <w:tab w:val="clear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t>W zakresie programów, projektów lub zadań innych (finansowanych ze środków krajowych):</w:t>
      </w:r>
    </w:p>
    <w:p w:rsidR="009D78FE" w:rsidRPr="009D78FE" w:rsidRDefault="009D78FE" w:rsidP="009D78FE">
      <w:pPr>
        <w:numPr>
          <w:ilvl w:val="1"/>
          <w:numId w:val="9"/>
        </w:numPr>
        <w:tabs>
          <w:tab w:val="left" w:pos="720"/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t>Zadania z zakresu zagospodarowania odpadami komunalnymi na terenie gminy Kleszczewo - lata 2022-2041 – zmiana w przedsięwzięciu obejmuje zwiększenie łącznych nakładów ogółem, limitu wydatków na realizację zadania w roku budżetowym oraz limitu zobowiązań o kwotę 3 900 000,00 zł.</w:t>
      </w:r>
    </w:p>
    <w:p w:rsidR="009D78FE" w:rsidRPr="009D78FE" w:rsidRDefault="009D78FE" w:rsidP="009D78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D78FE">
        <w:rPr>
          <w:rFonts w:cs="Times New Roman"/>
          <w:szCs w:val="24"/>
        </w:rPr>
        <w:t>Zmiany wprowadzone w wykazie wieloletnich przedsięwzięć nie spowodowały zmiany horyzontu czasowego załącznika nr 2 WPF.</w:t>
      </w:r>
    </w:p>
    <w:p w:rsidR="00B9635E" w:rsidRPr="0066502D" w:rsidRDefault="009D78FE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9635E" w:rsidRPr="0066502D">
        <w:rPr>
          <w:rFonts w:cs="Times New Roman"/>
          <w:szCs w:val="24"/>
        </w:rPr>
        <w:t>W związku z brakiem pytań do przedstawionego projektu Uchwały Przewodnicząc</w:t>
      </w:r>
      <w:r w:rsidR="00B9635E">
        <w:rPr>
          <w:rFonts w:cs="Times New Roman"/>
          <w:szCs w:val="24"/>
        </w:rPr>
        <w:t>y</w:t>
      </w:r>
      <w:r w:rsidR="00A41203">
        <w:rPr>
          <w:rFonts w:cs="Times New Roman"/>
          <w:szCs w:val="24"/>
        </w:rPr>
        <w:t xml:space="preserve"> </w:t>
      </w:r>
      <w:r w:rsidR="00B9635E">
        <w:rPr>
          <w:rFonts w:cs="Times New Roman"/>
          <w:szCs w:val="24"/>
        </w:rPr>
        <w:t>obrad przeszedł</w:t>
      </w:r>
      <w:r w:rsidR="00B9635E" w:rsidRPr="0066502D">
        <w:rPr>
          <w:rFonts w:cs="Times New Roman"/>
          <w:szCs w:val="24"/>
        </w:rPr>
        <w:t xml:space="preserve"> do głosowania.</w:t>
      </w:r>
    </w:p>
    <w:p w:rsidR="00B9635E" w:rsidRPr="0066502D" w:rsidRDefault="00B9635E" w:rsidP="00ED15AD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B9635E" w:rsidRPr="0066502D" w:rsidRDefault="00B9635E" w:rsidP="00ED15AD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B9635E" w:rsidRPr="00DF01E0" w:rsidRDefault="00B9635E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XI/9</w:t>
      </w:r>
      <w:r w:rsidR="000109B0">
        <w:rPr>
          <w:rFonts w:cs="Times New Roman"/>
          <w:szCs w:val="24"/>
        </w:rPr>
        <w:t>7</w:t>
      </w:r>
      <w:r w:rsidRPr="00DF01E0">
        <w:rPr>
          <w:rFonts w:cs="Times New Roman"/>
          <w:szCs w:val="24"/>
        </w:rPr>
        <w:t>/2025 została podjęta i stanowi załącznik do protokołu.</w:t>
      </w:r>
    </w:p>
    <w:p w:rsidR="00B9635E" w:rsidRPr="00DF01E0" w:rsidRDefault="00B9635E" w:rsidP="00ED15AD">
      <w:pPr>
        <w:jc w:val="both"/>
      </w:pPr>
    </w:p>
    <w:p w:rsidR="00B9635E" w:rsidRPr="00BC6EDF" w:rsidRDefault="009D78FE" w:rsidP="00ED15AD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7a</w:t>
      </w:r>
      <w:r w:rsidR="00B9635E" w:rsidRPr="00BC6EDF">
        <w:rPr>
          <w:rFonts w:cs="Times New Roman"/>
          <w:b/>
          <w:bCs/>
          <w:szCs w:val="24"/>
        </w:rPr>
        <w:t xml:space="preserve"> porządku posiedzenia </w:t>
      </w:r>
    </w:p>
    <w:p w:rsidR="00B9635E" w:rsidRDefault="009D78FE" w:rsidP="009D78FE">
      <w:pPr>
        <w:spacing w:line="276" w:lineRule="auto"/>
        <w:jc w:val="both"/>
        <w:rPr>
          <w:bCs/>
        </w:rPr>
      </w:pPr>
      <w:r>
        <w:rPr>
          <w:rFonts w:cs="Times New Roman"/>
          <w:szCs w:val="24"/>
        </w:rPr>
        <w:tab/>
        <w:t>Projekt Uchwały Nr XI/98</w:t>
      </w:r>
      <w:r w:rsidR="00B9635E" w:rsidRPr="00BC6EDF">
        <w:rPr>
          <w:rFonts w:cs="Times New Roman"/>
          <w:szCs w:val="24"/>
        </w:rPr>
        <w:t>/202</w:t>
      </w:r>
      <w:r w:rsidR="00B9635E">
        <w:rPr>
          <w:rFonts w:cs="Times New Roman"/>
          <w:szCs w:val="24"/>
        </w:rPr>
        <w:t>5</w:t>
      </w:r>
      <w:r w:rsidR="00B9635E" w:rsidRPr="00BC6EDF">
        <w:rPr>
          <w:rFonts w:cs="Times New Roman"/>
          <w:szCs w:val="24"/>
        </w:rPr>
        <w:t xml:space="preserve"> w sprawie</w:t>
      </w:r>
      <w:r w:rsidR="00A76213">
        <w:rPr>
          <w:rFonts w:cs="Times New Roman"/>
          <w:szCs w:val="24"/>
        </w:rPr>
        <w:t xml:space="preserve"> </w:t>
      </w:r>
      <w:r w:rsidRPr="009D78FE">
        <w:rPr>
          <w:bCs/>
        </w:rPr>
        <w:t>nieodpłatnego przejęcia na rzecz Gminy Kleszczewo nieruchomości położonej w miejscowości Nagradowice, oznaczonej numerem ewidencyjnym 80/45, obręb ewidencyjny Krzyżowniki</w:t>
      </w:r>
      <w:r>
        <w:rPr>
          <w:bCs/>
        </w:rPr>
        <w:t xml:space="preserve"> przedstawiła Pani Monika Niemier.</w:t>
      </w:r>
    </w:p>
    <w:p w:rsidR="009D78FE" w:rsidRDefault="009D78FE" w:rsidP="009D78FE">
      <w:pPr>
        <w:spacing w:line="276" w:lineRule="auto"/>
        <w:jc w:val="both"/>
      </w:pPr>
      <w:r>
        <w:rPr>
          <w:bCs/>
        </w:rPr>
        <w:lastRenderedPageBreak/>
        <w:t xml:space="preserve">Pani Kierownik Powiedziała, ze uchwała dotyczy nieodpłatnego przejęcia nieruchomości położonej w miejscowości Nagradowice, </w:t>
      </w:r>
      <w:r>
        <w:t>obręb geodezyjny Krzyżowniki, oznaczonej jako działka nr 80/45 pow. 0,0675</w:t>
      </w:r>
      <w:r w:rsidRPr="000D610A">
        <w:t>ha</w:t>
      </w:r>
      <w:r>
        <w:t>. Działka graniczy ze stacja uzdatniania wody. N</w:t>
      </w:r>
      <w:r w:rsidRPr="009D78FE">
        <w:t>ieruchomość pozwoli zachować strefę ochronną, zabezpieczy miejsce pod przyszłą rozbudowę Stacji Uzdatniania Wody, w tym budowę zbiorników retencyjnych wody pitnej, drugiej studni głębinowej i innej, niezbędnej infrastruktury.</w:t>
      </w:r>
    </w:p>
    <w:p w:rsidR="00B9635E" w:rsidRPr="0066502D" w:rsidRDefault="009D78FE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9635E" w:rsidRPr="0066502D">
        <w:rPr>
          <w:rFonts w:cs="Times New Roman"/>
          <w:szCs w:val="24"/>
        </w:rPr>
        <w:t>W związku z brakiem pytań do przedstawionego projektu Uchwały Przewodnicząc</w:t>
      </w:r>
      <w:r w:rsidR="00B9635E">
        <w:rPr>
          <w:rFonts w:cs="Times New Roman"/>
          <w:szCs w:val="24"/>
        </w:rPr>
        <w:t>y</w:t>
      </w:r>
      <w:r w:rsidR="00A41203">
        <w:rPr>
          <w:rFonts w:cs="Times New Roman"/>
          <w:szCs w:val="24"/>
        </w:rPr>
        <w:t xml:space="preserve"> </w:t>
      </w:r>
      <w:r w:rsidR="00B9635E">
        <w:rPr>
          <w:rFonts w:cs="Times New Roman"/>
          <w:szCs w:val="24"/>
        </w:rPr>
        <w:t>obrad przeszedł</w:t>
      </w:r>
      <w:r w:rsidR="00B9635E" w:rsidRPr="0066502D">
        <w:rPr>
          <w:rFonts w:cs="Times New Roman"/>
          <w:szCs w:val="24"/>
        </w:rPr>
        <w:t xml:space="preserve"> do głosowania.</w:t>
      </w:r>
    </w:p>
    <w:p w:rsidR="00B9635E" w:rsidRPr="0066502D" w:rsidRDefault="00B9635E" w:rsidP="00ED15AD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B9635E" w:rsidRPr="0066502D" w:rsidRDefault="00B9635E" w:rsidP="00ED15AD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B9635E" w:rsidRPr="00DF01E0" w:rsidRDefault="00B9635E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XI/9</w:t>
      </w:r>
      <w:r w:rsidR="009D78FE">
        <w:rPr>
          <w:rFonts w:cs="Times New Roman"/>
          <w:szCs w:val="24"/>
        </w:rPr>
        <w:t>8</w:t>
      </w:r>
      <w:r w:rsidRPr="00DF01E0">
        <w:rPr>
          <w:rFonts w:cs="Times New Roman"/>
          <w:szCs w:val="24"/>
        </w:rPr>
        <w:t>/2025 została podjęta i stanowi załącznik do protokołu.</w:t>
      </w:r>
    </w:p>
    <w:p w:rsidR="00B9635E" w:rsidRPr="00DF01E0" w:rsidRDefault="00B9635E" w:rsidP="00ED15AD">
      <w:pPr>
        <w:jc w:val="both"/>
      </w:pPr>
    </w:p>
    <w:p w:rsidR="00B9635E" w:rsidRPr="00BC6EDF" w:rsidRDefault="00B9635E" w:rsidP="00ED15AD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Ad. </w:t>
      </w:r>
      <w:r w:rsidR="009D78FE">
        <w:rPr>
          <w:rFonts w:cs="Times New Roman"/>
          <w:b/>
          <w:bCs/>
          <w:szCs w:val="24"/>
        </w:rPr>
        <w:t>7b</w:t>
      </w:r>
      <w:r w:rsidRPr="00BC6EDF">
        <w:rPr>
          <w:rFonts w:cs="Times New Roman"/>
          <w:b/>
          <w:bCs/>
          <w:szCs w:val="24"/>
        </w:rPr>
        <w:t xml:space="preserve"> porządku posiedzenia </w:t>
      </w:r>
    </w:p>
    <w:p w:rsidR="00B9635E" w:rsidRDefault="00B9635E" w:rsidP="000F3239">
      <w:pPr>
        <w:spacing w:line="276" w:lineRule="auto"/>
        <w:jc w:val="both"/>
      </w:pPr>
      <w:r>
        <w:rPr>
          <w:rFonts w:cs="Times New Roman"/>
          <w:szCs w:val="24"/>
        </w:rPr>
        <w:tab/>
        <w:t>Projekt Uchwały Nr XI/9</w:t>
      </w:r>
      <w:r w:rsidR="009D78FE">
        <w:rPr>
          <w:rFonts w:cs="Times New Roman"/>
          <w:szCs w:val="24"/>
        </w:rPr>
        <w:t>9</w:t>
      </w:r>
      <w:r w:rsidRPr="00BC6EDF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5</w:t>
      </w:r>
      <w:r w:rsidRPr="00BC6EDF">
        <w:rPr>
          <w:rFonts w:cs="Times New Roman"/>
          <w:szCs w:val="24"/>
        </w:rPr>
        <w:t xml:space="preserve"> w sprawie</w:t>
      </w:r>
      <w:r w:rsidR="009D78FE" w:rsidRPr="009D78FE">
        <w:rPr>
          <w:rFonts w:cs="Times New Roman"/>
          <w:bCs/>
          <w:szCs w:val="24"/>
        </w:rPr>
        <w:t>nie</w:t>
      </w:r>
      <w:r w:rsidR="00A41203">
        <w:rPr>
          <w:rFonts w:cs="Times New Roman"/>
          <w:bCs/>
          <w:szCs w:val="24"/>
        </w:rPr>
        <w:t xml:space="preserve"> </w:t>
      </w:r>
      <w:r w:rsidR="009D78FE" w:rsidRPr="009D78FE">
        <w:rPr>
          <w:rFonts w:cs="Times New Roman"/>
          <w:bCs/>
          <w:szCs w:val="24"/>
        </w:rPr>
        <w:t>odpłatnego przejęcia na rzecz Gminy Kleszczewo nieruchomości położonych w miejscowości Tulce, oznaczonych numerami ewidencyjnymi 765/2 i 765/3, obręb ewidencyjny Tulce</w:t>
      </w:r>
      <w:r w:rsidR="009D78FE">
        <w:rPr>
          <w:rFonts w:cs="Times New Roman"/>
          <w:bCs/>
          <w:szCs w:val="24"/>
        </w:rPr>
        <w:t xml:space="preserve"> przedstawiła Pani Niemier. Pani kierownik powiedziała, ze uchwała dotyczy nieodpłatnego przejęcia od osoby prywatnej nieruchomości położonych w Tulcach. S</w:t>
      </w:r>
      <w:r w:rsidR="009D78FE" w:rsidRPr="009D78FE">
        <w:rPr>
          <w:rFonts w:cs="Times New Roman"/>
          <w:bCs/>
          <w:szCs w:val="24"/>
        </w:rPr>
        <w:t>ą</w:t>
      </w:r>
      <w:r w:rsidR="009D78FE">
        <w:rPr>
          <w:rFonts w:cs="Times New Roman"/>
          <w:bCs/>
          <w:szCs w:val="24"/>
        </w:rPr>
        <w:t xml:space="preserve"> to</w:t>
      </w:r>
      <w:r w:rsidR="009D78FE" w:rsidRPr="009D78FE">
        <w:rPr>
          <w:rFonts w:cs="Times New Roman"/>
          <w:bCs/>
          <w:szCs w:val="24"/>
        </w:rPr>
        <w:t xml:space="preserve"> dwie działki 765/2 i 765/3</w:t>
      </w:r>
      <w:r w:rsidR="009D78FE">
        <w:rPr>
          <w:rFonts w:cs="Times New Roman"/>
          <w:bCs/>
          <w:szCs w:val="24"/>
        </w:rPr>
        <w:t xml:space="preserve">, </w:t>
      </w:r>
      <w:r w:rsidR="009D78FE" w:rsidRPr="009D78FE">
        <w:rPr>
          <w:rFonts w:cs="Times New Roman"/>
          <w:bCs/>
          <w:szCs w:val="24"/>
        </w:rPr>
        <w:t xml:space="preserve">ich </w:t>
      </w:r>
      <w:r w:rsidR="009D78FE">
        <w:rPr>
          <w:rFonts w:cs="Times New Roman"/>
          <w:bCs/>
          <w:szCs w:val="24"/>
        </w:rPr>
        <w:t xml:space="preserve">łączna </w:t>
      </w:r>
      <w:r w:rsidR="009D78FE" w:rsidRPr="009D78FE">
        <w:rPr>
          <w:rFonts w:cs="Times New Roman"/>
          <w:bCs/>
          <w:szCs w:val="24"/>
        </w:rPr>
        <w:t xml:space="preserve">powierzchnia </w:t>
      </w:r>
      <w:r w:rsidR="009D78FE">
        <w:rPr>
          <w:rFonts w:cs="Times New Roman"/>
          <w:bCs/>
          <w:szCs w:val="24"/>
        </w:rPr>
        <w:t>wynosi</w:t>
      </w:r>
      <w:r w:rsidR="009D78FE" w:rsidRPr="009D78FE">
        <w:rPr>
          <w:rFonts w:cs="Times New Roman"/>
          <w:bCs/>
          <w:szCs w:val="24"/>
        </w:rPr>
        <w:t xml:space="preserve"> 1 378 metrów.</w:t>
      </w:r>
      <w:r w:rsidR="00A41203">
        <w:rPr>
          <w:rFonts w:cs="Times New Roman"/>
          <w:bCs/>
          <w:szCs w:val="24"/>
        </w:rPr>
        <w:t xml:space="preserve"> </w:t>
      </w:r>
      <w:r w:rsidR="000F3239" w:rsidRPr="000F3239">
        <w:rPr>
          <w:rFonts w:cs="Times New Roman"/>
          <w:bCs/>
          <w:szCs w:val="24"/>
        </w:rPr>
        <w:t>Nieruchomości są objęte miejscowym planem zagospodarowania</w:t>
      </w:r>
      <w:r w:rsidR="000F3239">
        <w:rPr>
          <w:rFonts w:cs="Times New Roman"/>
          <w:bCs/>
          <w:szCs w:val="24"/>
        </w:rPr>
        <w:t xml:space="preserve"> przestrzennego i </w:t>
      </w:r>
      <w:r w:rsidR="000F3239" w:rsidRPr="000F3239">
        <w:rPr>
          <w:rFonts w:cs="Times New Roman"/>
          <w:bCs/>
          <w:szCs w:val="24"/>
        </w:rPr>
        <w:t>stanowią tereny przeznaczone pod obiekty budowlane</w:t>
      </w:r>
      <w:r w:rsidR="00A41203">
        <w:rPr>
          <w:rFonts w:cs="Times New Roman"/>
          <w:bCs/>
          <w:szCs w:val="24"/>
        </w:rPr>
        <w:t xml:space="preserve"> </w:t>
      </w:r>
      <w:r w:rsidR="000F3239" w:rsidRPr="000F3239">
        <w:rPr>
          <w:rFonts w:cs="Times New Roman"/>
          <w:bCs/>
          <w:szCs w:val="24"/>
        </w:rPr>
        <w:t>usługi, komunikacji, centrum przesiadkowego związanego z obsługą</w:t>
      </w:r>
      <w:r w:rsidR="00A41203">
        <w:rPr>
          <w:rFonts w:cs="Times New Roman"/>
          <w:bCs/>
          <w:szCs w:val="24"/>
        </w:rPr>
        <w:t xml:space="preserve"> </w:t>
      </w:r>
      <w:r w:rsidR="000F3239" w:rsidRPr="000F3239">
        <w:rPr>
          <w:rFonts w:cs="Times New Roman"/>
          <w:bCs/>
          <w:szCs w:val="24"/>
        </w:rPr>
        <w:t>ruchu aut</w:t>
      </w:r>
      <w:r w:rsidR="000F3239">
        <w:rPr>
          <w:rFonts w:cs="Times New Roman"/>
          <w:bCs/>
          <w:szCs w:val="24"/>
        </w:rPr>
        <w:t>obusowego i obsługą podróżnych o</w:t>
      </w:r>
      <w:r w:rsidR="000F3239" w:rsidRPr="000F3239">
        <w:rPr>
          <w:rFonts w:cs="Times New Roman"/>
          <w:bCs/>
          <w:szCs w:val="24"/>
        </w:rPr>
        <w:t>raz tereny dróg publicznych klasy zbiorczej.</w:t>
      </w:r>
      <w:r w:rsidR="00A41203">
        <w:rPr>
          <w:rFonts w:cs="Times New Roman"/>
          <w:bCs/>
          <w:szCs w:val="24"/>
        </w:rPr>
        <w:t xml:space="preserve"> </w:t>
      </w:r>
      <w:r w:rsidR="000F3239">
        <w:t>Przejęcie</w:t>
      </w:r>
      <w:r w:rsidR="000F3239" w:rsidRPr="000F3239">
        <w:t xml:space="preserve"> tych nieruchomości pozwoli na pozyskanie terenu</w:t>
      </w:r>
      <w:r w:rsidR="00A41203">
        <w:t xml:space="preserve"> </w:t>
      </w:r>
      <w:r w:rsidR="000F3239" w:rsidRPr="000F3239">
        <w:t>pod przyszłą budowę</w:t>
      </w:r>
      <w:r w:rsidR="000F3239">
        <w:t xml:space="preserve"> węzła przesiadkowego w Tulcach</w:t>
      </w:r>
      <w:r w:rsidR="00A41203">
        <w:t xml:space="preserve"> </w:t>
      </w:r>
      <w:r w:rsidR="000F3239">
        <w:t>o</w:t>
      </w:r>
      <w:r w:rsidR="000F3239" w:rsidRPr="000F3239">
        <w:t>raz poszerzenie istniejącej drogi.</w:t>
      </w:r>
    </w:p>
    <w:p w:rsidR="00B9635E" w:rsidRPr="0066502D" w:rsidRDefault="000F3239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9635E" w:rsidRPr="0066502D">
        <w:rPr>
          <w:rFonts w:cs="Times New Roman"/>
          <w:szCs w:val="24"/>
        </w:rPr>
        <w:t>W związku z brakiem pytań do przedstawionego projektu Uchwały Przewodnicząc</w:t>
      </w:r>
      <w:r w:rsidR="00B9635E">
        <w:rPr>
          <w:rFonts w:cs="Times New Roman"/>
          <w:szCs w:val="24"/>
        </w:rPr>
        <w:t>y</w:t>
      </w:r>
      <w:r w:rsidR="00A41203">
        <w:rPr>
          <w:rFonts w:cs="Times New Roman"/>
          <w:szCs w:val="24"/>
        </w:rPr>
        <w:t xml:space="preserve"> </w:t>
      </w:r>
      <w:r w:rsidR="00B9635E">
        <w:rPr>
          <w:rFonts w:cs="Times New Roman"/>
          <w:szCs w:val="24"/>
        </w:rPr>
        <w:t>obrad przeszedł</w:t>
      </w:r>
      <w:r w:rsidR="00B9635E" w:rsidRPr="0066502D">
        <w:rPr>
          <w:rFonts w:cs="Times New Roman"/>
          <w:szCs w:val="24"/>
        </w:rPr>
        <w:t xml:space="preserve"> do głosowania.</w:t>
      </w:r>
    </w:p>
    <w:p w:rsidR="00B9635E" w:rsidRPr="0066502D" w:rsidRDefault="00B9635E" w:rsidP="00ED15AD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B9635E" w:rsidRPr="0066502D" w:rsidRDefault="00B9635E" w:rsidP="00ED15AD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B9635E" w:rsidRPr="00DF01E0" w:rsidRDefault="000F3239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XI/99</w:t>
      </w:r>
      <w:r w:rsidR="00B9635E" w:rsidRPr="00DF01E0">
        <w:rPr>
          <w:rFonts w:cs="Times New Roman"/>
          <w:szCs w:val="24"/>
        </w:rPr>
        <w:t>/2025 została podjęta i stanowi załącznik do protokołu.</w:t>
      </w:r>
    </w:p>
    <w:p w:rsidR="00B9635E" w:rsidRPr="00DF01E0" w:rsidRDefault="00B9635E" w:rsidP="00ED15AD">
      <w:pPr>
        <w:jc w:val="both"/>
      </w:pPr>
    </w:p>
    <w:p w:rsidR="00B9635E" w:rsidRPr="00BC6EDF" w:rsidRDefault="000F3239" w:rsidP="00ED15AD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Ad. 7c</w:t>
      </w:r>
      <w:r w:rsidR="00B9635E" w:rsidRPr="00BC6EDF">
        <w:rPr>
          <w:rFonts w:cs="Times New Roman"/>
          <w:b/>
          <w:bCs/>
          <w:szCs w:val="24"/>
        </w:rPr>
        <w:t xml:space="preserve"> porządku posiedzenia </w:t>
      </w:r>
    </w:p>
    <w:p w:rsidR="00B9635E" w:rsidRDefault="000F3239" w:rsidP="000F3239">
      <w:pPr>
        <w:spacing w:line="276" w:lineRule="auto"/>
        <w:jc w:val="both"/>
      </w:pPr>
      <w:r>
        <w:rPr>
          <w:rFonts w:cs="Times New Roman"/>
          <w:szCs w:val="24"/>
        </w:rPr>
        <w:tab/>
        <w:t>Projekt Uchwały Nr XI/100</w:t>
      </w:r>
      <w:r w:rsidR="00B9635E" w:rsidRPr="00BC6EDF">
        <w:rPr>
          <w:rFonts w:cs="Times New Roman"/>
          <w:szCs w:val="24"/>
        </w:rPr>
        <w:t>/202</w:t>
      </w:r>
      <w:r w:rsidR="00B9635E">
        <w:rPr>
          <w:rFonts w:cs="Times New Roman"/>
          <w:szCs w:val="24"/>
        </w:rPr>
        <w:t>5</w:t>
      </w:r>
      <w:r w:rsidR="00B9635E" w:rsidRPr="00BC6EDF">
        <w:rPr>
          <w:rFonts w:cs="Times New Roman"/>
          <w:szCs w:val="24"/>
        </w:rPr>
        <w:t xml:space="preserve"> w sprawie</w:t>
      </w:r>
      <w:r w:rsidR="00A41203">
        <w:rPr>
          <w:rFonts w:cs="Times New Roman"/>
          <w:szCs w:val="24"/>
        </w:rPr>
        <w:t xml:space="preserve"> </w:t>
      </w:r>
      <w:r w:rsidRPr="00B37B1C">
        <w:rPr>
          <w:szCs w:val="24"/>
        </w:rPr>
        <w:t xml:space="preserve">nabycia na własność Gminy Kleszczewo </w:t>
      </w:r>
      <w:r>
        <w:rPr>
          <w:szCs w:val="24"/>
        </w:rPr>
        <w:t>nieruchomości zlokalizowanych w </w:t>
      </w:r>
      <w:r w:rsidRPr="00B37B1C">
        <w:rPr>
          <w:szCs w:val="24"/>
        </w:rPr>
        <w:t>pobliżu zbiornika re</w:t>
      </w:r>
      <w:r>
        <w:rPr>
          <w:szCs w:val="24"/>
        </w:rPr>
        <w:t xml:space="preserve">tencyjnego w Tulcach przedstawiła Pani Niemier. Uchwała dotyczy  nieodpłatnego przejęcia terenów zlokalizowanych w obrębie zbiornika retencyjnego. </w:t>
      </w:r>
      <w:r w:rsidRPr="000F3239">
        <w:rPr>
          <w:szCs w:val="24"/>
        </w:rPr>
        <w:t xml:space="preserve">Tereny przeznaczone </w:t>
      </w:r>
      <w:r>
        <w:rPr>
          <w:szCs w:val="24"/>
        </w:rPr>
        <w:t xml:space="preserve">są w miejscowym planie </w:t>
      </w:r>
      <w:r w:rsidRPr="000F3239">
        <w:rPr>
          <w:szCs w:val="24"/>
        </w:rPr>
        <w:t xml:space="preserve">pod działalność </w:t>
      </w:r>
      <w:r w:rsidRPr="000F3239">
        <w:rPr>
          <w:szCs w:val="24"/>
        </w:rPr>
        <w:lastRenderedPageBreak/>
        <w:t>usługową w zakresie sportu</w:t>
      </w:r>
      <w:r w:rsidR="00A41203">
        <w:rPr>
          <w:szCs w:val="24"/>
        </w:rPr>
        <w:t xml:space="preserve"> </w:t>
      </w:r>
      <w:r w:rsidRPr="000F3239">
        <w:rPr>
          <w:szCs w:val="24"/>
        </w:rPr>
        <w:t>i rekreacji oznaczonych na rysunku planu 2US/UR.</w:t>
      </w:r>
      <w:r>
        <w:rPr>
          <w:szCs w:val="24"/>
        </w:rPr>
        <w:t xml:space="preserve"> C</w:t>
      </w:r>
      <w:r w:rsidRPr="000F3239">
        <w:rPr>
          <w:szCs w:val="24"/>
        </w:rPr>
        <w:t>zęść działek przeznaczona jest pod teren zabudowy usług</w:t>
      </w:r>
      <w:r w:rsidR="00A41203">
        <w:rPr>
          <w:szCs w:val="24"/>
        </w:rPr>
        <w:t xml:space="preserve"> </w:t>
      </w:r>
      <w:r w:rsidRPr="000F3239">
        <w:rPr>
          <w:szCs w:val="24"/>
        </w:rPr>
        <w:t>turystyki, sportu i rekreacji.</w:t>
      </w:r>
      <w:r>
        <w:rPr>
          <w:szCs w:val="24"/>
        </w:rPr>
        <w:t xml:space="preserve"> Pani Kierownik powiedziała, że pozyskanie tych</w:t>
      </w:r>
      <w:r w:rsidRPr="000F3239">
        <w:rPr>
          <w:szCs w:val="24"/>
        </w:rPr>
        <w:t xml:space="preserve"> działek pozwoli na rozpoczęcie prac związanych</w:t>
      </w:r>
      <w:r w:rsidR="00A41203">
        <w:rPr>
          <w:szCs w:val="24"/>
        </w:rPr>
        <w:t xml:space="preserve"> </w:t>
      </w:r>
      <w:r w:rsidRPr="000F3239">
        <w:rPr>
          <w:szCs w:val="24"/>
        </w:rPr>
        <w:t>z zagospodarowaniem terenu</w:t>
      </w:r>
      <w:r>
        <w:rPr>
          <w:szCs w:val="24"/>
        </w:rPr>
        <w:t xml:space="preserve">. </w:t>
      </w:r>
      <w:r w:rsidRPr="000F3239">
        <w:rPr>
          <w:szCs w:val="24"/>
        </w:rPr>
        <w:t>Planuje się, że zagospodarowanie tego terenu będzie się odbywało etapami.</w:t>
      </w:r>
      <w:r w:rsidR="00A41203">
        <w:rPr>
          <w:szCs w:val="24"/>
        </w:rPr>
        <w:t xml:space="preserve"> </w:t>
      </w:r>
      <w:r w:rsidRPr="000F3239">
        <w:rPr>
          <w:szCs w:val="24"/>
        </w:rPr>
        <w:t xml:space="preserve">Etapy </w:t>
      </w:r>
      <w:r>
        <w:rPr>
          <w:szCs w:val="24"/>
        </w:rPr>
        <w:t>są</w:t>
      </w:r>
      <w:r w:rsidRPr="000F3239">
        <w:rPr>
          <w:szCs w:val="24"/>
        </w:rPr>
        <w:t xml:space="preserve"> wymienione w uchwale</w:t>
      </w:r>
      <w:r w:rsidR="00A41203">
        <w:rPr>
          <w:szCs w:val="24"/>
        </w:rPr>
        <w:t xml:space="preserve"> </w:t>
      </w:r>
      <w:r w:rsidRPr="000F3239">
        <w:rPr>
          <w:szCs w:val="24"/>
        </w:rPr>
        <w:t>i planujemy realizację prac w latach 2026-2035.</w:t>
      </w:r>
    </w:p>
    <w:p w:rsidR="00B9635E" w:rsidRPr="0066502D" w:rsidRDefault="000F3239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9635E" w:rsidRPr="0066502D">
        <w:rPr>
          <w:rFonts w:cs="Times New Roman"/>
          <w:szCs w:val="24"/>
        </w:rPr>
        <w:t>W związku z brakiem pytań do przedstawionego projektu Uchwały Przewodnicząc</w:t>
      </w:r>
      <w:r w:rsidR="00B9635E">
        <w:rPr>
          <w:rFonts w:cs="Times New Roman"/>
          <w:szCs w:val="24"/>
        </w:rPr>
        <w:t>y</w:t>
      </w:r>
      <w:r w:rsidR="00A41203">
        <w:rPr>
          <w:rFonts w:cs="Times New Roman"/>
          <w:szCs w:val="24"/>
        </w:rPr>
        <w:t xml:space="preserve"> </w:t>
      </w:r>
      <w:r w:rsidR="00B9635E">
        <w:rPr>
          <w:rFonts w:cs="Times New Roman"/>
          <w:szCs w:val="24"/>
        </w:rPr>
        <w:t>obrad przeszedł</w:t>
      </w:r>
      <w:r w:rsidR="00B9635E" w:rsidRPr="0066502D">
        <w:rPr>
          <w:rFonts w:cs="Times New Roman"/>
          <w:szCs w:val="24"/>
        </w:rPr>
        <w:t xml:space="preserve"> do głosowania.</w:t>
      </w:r>
    </w:p>
    <w:p w:rsidR="00B9635E" w:rsidRPr="0066502D" w:rsidRDefault="00B9635E" w:rsidP="00ED15AD">
      <w:pPr>
        <w:spacing w:before="240"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B9635E" w:rsidRPr="0066502D" w:rsidRDefault="00B9635E" w:rsidP="00ED15AD">
      <w:pPr>
        <w:spacing w:after="0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B9635E" w:rsidRPr="0066502D" w:rsidRDefault="00B9635E" w:rsidP="00ED15AD">
      <w:pPr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B9635E" w:rsidRPr="00DF01E0" w:rsidRDefault="000F3239" w:rsidP="00ED15A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XI/100</w:t>
      </w:r>
      <w:r w:rsidR="00B9635E" w:rsidRPr="00DF01E0">
        <w:rPr>
          <w:rFonts w:cs="Times New Roman"/>
          <w:szCs w:val="24"/>
        </w:rPr>
        <w:t>/2025 została podjęta i stanowi załącznik do protokołu.</w:t>
      </w:r>
    </w:p>
    <w:p w:rsidR="00B9635E" w:rsidRPr="00DF01E0" w:rsidRDefault="00B9635E" w:rsidP="00ED15AD">
      <w:pPr>
        <w:jc w:val="both"/>
      </w:pPr>
    </w:p>
    <w:p w:rsidR="00423EAD" w:rsidRPr="00C12996" w:rsidRDefault="00423EAD" w:rsidP="00DA3C46">
      <w:pPr>
        <w:spacing w:before="100" w:beforeAutospacing="1"/>
        <w:contextualSpacing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Ad. 8</w:t>
      </w:r>
      <w:r w:rsidRPr="00C12996">
        <w:rPr>
          <w:rFonts w:eastAsia="Times New Roman" w:cs="Times New Roman"/>
          <w:b/>
          <w:szCs w:val="24"/>
        </w:rPr>
        <w:t xml:space="preserve"> porządku posiedzenia</w:t>
      </w:r>
    </w:p>
    <w:p w:rsidR="00957E31" w:rsidRDefault="00423EAD" w:rsidP="00DA3C46">
      <w:pPr>
        <w:spacing w:line="276" w:lineRule="auto"/>
        <w:jc w:val="both"/>
      </w:pPr>
      <w:r>
        <w:tab/>
        <w:t>Radny Paweł Nowak poinformował, że Komisja Rolnictwa i Ochrony Środowiska na ostatnim posiedzeniu zapoznawała się z informacjami Powiatowego Lekarza Weterynarii na temat m.in. a</w:t>
      </w:r>
      <w:r w:rsidRPr="00423EAD">
        <w:t>frykańskiego pomoru świń i ptasiej grypy.</w:t>
      </w:r>
    </w:p>
    <w:p w:rsidR="00957E31" w:rsidRDefault="00DA3C46" w:rsidP="00DA3C46">
      <w:pPr>
        <w:spacing w:line="276" w:lineRule="auto"/>
        <w:jc w:val="both"/>
      </w:pPr>
      <w:r>
        <w:tab/>
        <w:t xml:space="preserve">Radna Agnieszka Piskorska poinformowała, że na wspólnym posiedzeniu Komisji Finansowo – Gospodarczej i Komisji Oświaty, Kultury i Sportu omawiano temat działalności Gminnego Ośrodka Kultury i Sportu w Kleszczewie za rok 2024, przeprowadzoną Akcję Zima oraz plany </w:t>
      </w:r>
      <w:proofErr w:type="spellStart"/>
      <w:r>
        <w:t>GOKiS</w:t>
      </w:r>
      <w:proofErr w:type="spellEnd"/>
      <w:r>
        <w:t xml:space="preserve"> na 2025 r. Omawiano także sprawy bieżące, w tym przedstawiane projekty uchwał.</w:t>
      </w:r>
    </w:p>
    <w:p w:rsidR="00423EAD" w:rsidRPr="00C12996" w:rsidRDefault="00423EAD" w:rsidP="006C2FA7">
      <w:pPr>
        <w:spacing w:before="100" w:beforeAutospacing="1" w:line="276" w:lineRule="auto"/>
        <w:contextualSpacing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Ad. 9</w:t>
      </w:r>
      <w:r w:rsidRPr="00C12996">
        <w:rPr>
          <w:rFonts w:eastAsia="Times New Roman" w:cs="Times New Roman"/>
          <w:b/>
          <w:szCs w:val="24"/>
        </w:rPr>
        <w:t xml:space="preserve"> porządku posiedzenia</w:t>
      </w:r>
    </w:p>
    <w:p w:rsidR="00DA3C46" w:rsidRPr="006C2FA7" w:rsidRDefault="00DA3C46" w:rsidP="006C2FA7">
      <w:pPr>
        <w:spacing w:before="240" w:line="252" w:lineRule="auto"/>
        <w:jc w:val="both"/>
        <w:rPr>
          <w:rFonts w:cs="Times New Roman"/>
          <w:szCs w:val="24"/>
        </w:rPr>
      </w:pPr>
      <w:r w:rsidRPr="006C2FA7">
        <w:rPr>
          <w:rFonts w:cs="Times New Roman"/>
          <w:szCs w:val="24"/>
        </w:rPr>
        <w:t>WYDARZENIA/SPOTKANIA</w:t>
      </w:r>
    </w:p>
    <w:p w:rsidR="00DA3C46" w:rsidRPr="00DA3C46" w:rsidRDefault="006C2FA7" w:rsidP="006C2FA7">
      <w:pPr>
        <w:spacing w:line="276" w:lineRule="auto"/>
        <w:jc w:val="both"/>
      </w:pPr>
      <w:r>
        <w:t>- 21 i 28 luty oraz 15 i 22 marca odbyły się</w:t>
      </w:r>
      <w:r w:rsidR="00DA3C46" w:rsidRPr="00DA3C46">
        <w:t xml:space="preserve"> zebrania sprawozdawcze w jednostkach OSP Krzyżowniki, Gowarzewo, Komorniki i Kleszczewo. Przedstawiono szczegółowe sprawozdania z działalności, w każdym przypadku członkowie udzielili absolutorium. </w:t>
      </w:r>
      <w:r>
        <w:t>Zebrania na bardzo wysokim poziomie</w:t>
      </w:r>
    </w:p>
    <w:p w:rsidR="00DA3C46" w:rsidRPr="00DA3C46" w:rsidRDefault="006C2FA7" w:rsidP="006C2FA7">
      <w:pPr>
        <w:spacing w:line="276" w:lineRule="auto"/>
        <w:jc w:val="both"/>
      </w:pPr>
      <w:r>
        <w:t>- 1 marca w budynku Ośrodka Kultury w Kleszczewie zorganizowano</w:t>
      </w:r>
      <w:r w:rsidR="00DA3C46" w:rsidRPr="00DA3C46">
        <w:t xml:space="preserve"> Dzień Myśli Braterskiej – spotkanie podsumowujące działalność 6 Gromady Zuchowej „Leśne Gawroszki”. Drużyna działa przy GOK-u</w:t>
      </w:r>
      <w:r>
        <w:t>,</w:t>
      </w:r>
      <w:r w:rsidR="00DA3C46" w:rsidRPr="00DA3C46">
        <w:t xml:space="preserve"> zrzesza uczniów klas 1-3 z terenu gminy Kleszczewo. Atrakcją dla uczestników był koncert Pawła Tura</w:t>
      </w:r>
    </w:p>
    <w:p w:rsidR="00DA3C46" w:rsidRPr="00DA3C46" w:rsidRDefault="00A04F6E" w:rsidP="006C2FA7">
      <w:pPr>
        <w:spacing w:line="276" w:lineRule="auto"/>
        <w:jc w:val="both"/>
      </w:pPr>
      <w:r>
        <w:t>- 6 marca</w:t>
      </w:r>
      <w:r w:rsidR="00DA3C46" w:rsidRPr="00DA3C46">
        <w:t xml:space="preserve"> –</w:t>
      </w:r>
      <w:r>
        <w:t>w Urzędzie Wojewódzkim miała miejsce narada w zakresie zadań wynikających z </w:t>
      </w:r>
      <w:r w:rsidR="00DA3C46" w:rsidRPr="00DA3C46">
        <w:t xml:space="preserve">ustawy „O ochronie ludności i Obronie cywilnej”. </w:t>
      </w:r>
    </w:p>
    <w:p w:rsidR="00A04F6E" w:rsidRDefault="00A04F6E" w:rsidP="006C2FA7">
      <w:pPr>
        <w:spacing w:line="276" w:lineRule="auto"/>
        <w:jc w:val="both"/>
      </w:pPr>
      <w:r>
        <w:t>- 7 marca odbyło się – walne z</w:t>
      </w:r>
      <w:r w:rsidR="00DA3C46" w:rsidRPr="00DA3C46">
        <w:t>gromadzenie Gminnej Spółki Wodnej w Kleszczewie – przedstawiono sprawozdanie z wykonanych prac w roku 2024, uchwalono zakres planowanych ro</w:t>
      </w:r>
      <w:r>
        <w:t>bót w 2025 r., w tym konserwację</w:t>
      </w:r>
      <w:r w:rsidR="00DA3C46" w:rsidRPr="00DA3C46">
        <w:t xml:space="preserve"> 10 km rowów.  </w:t>
      </w:r>
      <w:r>
        <w:t xml:space="preserve">Ustalono składki </w:t>
      </w:r>
      <w:r>
        <w:lastRenderedPageBreak/>
        <w:t>członkowskie w wysokości 38 zł/ha,</w:t>
      </w:r>
      <w:r w:rsidR="00DA3C46" w:rsidRPr="00DA3C46">
        <w:t xml:space="preserve"> tj. na poziomie umożliwiającym staranie się o dotacje z Urzędu Marszałkowskiego i Urzędu Wojewódzkiego.</w:t>
      </w:r>
    </w:p>
    <w:p w:rsidR="00DA3C46" w:rsidRPr="00DA3C46" w:rsidRDefault="00A04F6E" w:rsidP="006C2FA7">
      <w:pPr>
        <w:spacing w:line="276" w:lineRule="auto"/>
        <w:jc w:val="both"/>
      </w:pPr>
      <w:r>
        <w:t xml:space="preserve">- 7 marca </w:t>
      </w:r>
      <w:r w:rsidR="00DA3C46" w:rsidRPr="00DA3C46">
        <w:t xml:space="preserve">– w sali widowiskowej </w:t>
      </w:r>
      <w:r>
        <w:t>Gminnego Ośrodka Kultury w Kleszczewie</w:t>
      </w:r>
      <w:r w:rsidR="00DA3C46" w:rsidRPr="00DA3C46">
        <w:t xml:space="preserve"> miała miejsce gala konkursu o tematyce uzależnień</w:t>
      </w:r>
      <w:r>
        <w:t>.</w:t>
      </w:r>
      <w:r w:rsidR="00A76213">
        <w:t xml:space="preserve"> </w:t>
      </w:r>
      <w:r>
        <w:t>O</w:t>
      </w:r>
      <w:r w:rsidR="00DA3C46" w:rsidRPr="00DA3C46">
        <w:t xml:space="preserve">rganizatorami były:  </w:t>
      </w:r>
      <w:r>
        <w:t>Ośrodek</w:t>
      </w:r>
      <w:r w:rsidR="00A76213">
        <w:t xml:space="preserve"> </w:t>
      </w:r>
      <w:r>
        <w:t xml:space="preserve">Pomocy Społecznej w Kleszczewie, Gminny </w:t>
      </w:r>
      <w:r w:rsidR="00A76213">
        <w:t>Ośrodek</w:t>
      </w:r>
      <w:r>
        <w:t xml:space="preserve"> Kultury i Sportu w Kleszczewie, Gminna Komisja Rozwiązywania Problemów Alkoholowych </w:t>
      </w:r>
      <w:r w:rsidR="00DA3C46" w:rsidRPr="00DA3C46">
        <w:t>oraz U</w:t>
      </w:r>
      <w:r>
        <w:t xml:space="preserve">rząd </w:t>
      </w:r>
      <w:r w:rsidR="00DA3C46" w:rsidRPr="00DA3C46">
        <w:t>G</w:t>
      </w:r>
      <w:r>
        <w:t>miny</w:t>
      </w:r>
      <w:r w:rsidR="00DA3C46" w:rsidRPr="00DA3C46">
        <w:t>. Główne nagrody to duże maskotki  Gustaw</w:t>
      </w:r>
    </w:p>
    <w:p w:rsidR="00DA3C46" w:rsidRPr="00DA3C46" w:rsidRDefault="00A04F6E" w:rsidP="00E06CE0">
      <w:pPr>
        <w:spacing w:line="276" w:lineRule="auto"/>
        <w:jc w:val="both"/>
      </w:pPr>
      <w:r>
        <w:t xml:space="preserve">- 10 marca – w </w:t>
      </w:r>
      <w:r w:rsidR="00E14751">
        <w:t>U</w:t>
      </w:r>
      <w:r>
        <w:t xml:space="preserve">rzędzie </w:t>
      </w:r>
      <w:r w:rsidR="00E14751">
        <w:t>G</w:t>
      </w:r>
      <w:r>
        <w:t>miny</w:t>
      </w:r>
      <w:r w:rsidR="00DA3C46" w:rsidRPr="00DA3C46">
        <w:t xml:space="preserve"> miało miejsce podpisanie umowy o dofinansowani</w:t>
      </w:r>
      <w:r>
        <w:t>u</w:t>
      </w:r>
      <w:r w:rsidR="00DA3C46" w:rsidRPr="00DA3C46">
        <w:t xml:space="preserve"> z nowej edycji </w:t>
      </w:r>
      <w:r w:rsidRPr="00A04F6E">
        <w:t>Rządowego Funduszu Rozwoju Dróg</w:t>
      </w:r>
      <w:r>
        <w:t xml:space="preserve"> na budowę</w:t>
      </w:r>
      <w:r w:rsidR="00DA3C46" w:rsidRPr="00DA3C46">
        <w:t xml:space="preserve"> ulic w Kleszczewie. Umowę podpisała wojewoda wielkopolska Agata Sobczyk, a ze strony gminy Kleszczewo wójt i skarbnik Gminy. Wartość dofinansowania to 7 084 061,35 zł, koszt całej inwestycji wynosi 14 168 122,71 zł. </w:t>
      </w:r>
    </w:p>
    <w:p w:rsidR="00DA3C46" w:rsidRPr="00DA3C46" w:rsidRDefault="00A04F6E" w:rsidP="00E06CE0">
      <w:pPr>
        <w:spacing w:line="276" w:lineRule="auto"/>
        <w:jc w:val="both"/>
        <w:rPr>
          <w:szCs w:val="24"/>
        </w:rPr>
      </w:pPr>
      <w:r>
        <w:rPr>
          <w:szCs w:val="24"/>
        </w:rPr>
        <w:t>-11 marca</w:t>
      </w:r>
      <w:r w:rsidR="00DA3C46" w:rsidRPr="00DA3C46">
        <w:rPr>
          <w:szCs w:val="24"/>
        </w:rPr>
        <w:t xml:space="preserve"> –w Starostwie </w:t>
      </w:r>
      <w:r>
        <w:rPr>
          <w:szCs w:val="24"/>
        </w:rPr>
        <w:t xml:space="preserve">Powiatowym odbyło się spotkanie </w:t>
      </w:r>
      <w:r w:rsidR="00DA3C46" w:rsidRPr="00DA3C46">
        <w:rPr>
          <w:szCs w:val="24"/>
        </w:rPr>
        <w:t>na temat propozycji budowy</w:t>
      </w:r>
      <w:r>
        <w:rPr>
          <w:szCs w:val="24"/>
        </w:rPr>
        <w:t>,</w:t>
      </w:r>
      <w:r w:rsidR="00DA3C46" w:rsidRPr="00DA3C46">
        <w:rPr>
          <w:szCs w:val="24"/>
        </w:rPr>
        <w:t xml:space="preserve"> z udziałem powiatu</w:t>
      </w:r>
      <w:r>
        <w:rPr>
          <w:szCs w:val="24"/>
        </w:rPr>
        <w:t>,</w:t>
      </w:r>
      <w:r w:rsidR="00DA3C46" w:rsidRPr="00DA3C46">
        <w:rPr>
          <w:szCs w:val="24"/>
        </w:rPr>
        <w:t xml:space="preserve"> nowej drogi  przebiegającej przez tereny inwestycyjne gmin Swarzędz, Kostrzyn i Kleszczewo.</w:t>
      </w:r>
      <w:r>
        <w:rPr>
          <w:szCs w:val="24"/>
        </w:rPr>
        <w:t xml:space="preserve"> Inicjatywa Starosty wynikająca z działań podjętych przez Gminę Kostrzyn, która dąży do skomunikowania terenów inwestycyjnych na zapleczu Siekierek. </w:t>
      </w:r>
      <w:r w:rsidR="00E06CE0">
        <w:rPr>
          <w:szCs w:val="24"/>
        </w:rPr>
        <w:t xml:space="preserve">Chodzi o połączenie z kolorowym wiaduktem w Swarzędzu. </w:t>
      </w:r>
      <w:r w:rsidR="004E674B">
        <w:rPr>
          <w:szCs w:val="24"/>
        </w:rPr>
        <w:t>P</w:t>
      </w:r>
      <w:r>
        <w:rPr>
          <w:szCs w:val="24"/>
        </w:rPr>
        <w:t xml:space="preserve">lanuje się aby </w:t>
      </w:r>
      <w:r w:rsidR="00E06CE0">
        <w:rPr>
          <w:szCs w:val="24"/>
        </w:rPr>
        <w:t>teren</w:t>
      </w:r>
      <w:r w:rsidR="004E674B">
        <w:rPr>
          <w:szCs w:val="24"/>
        </w:rPr>
        <w:t>y</w:t>
      </w:r>
      <w:r w:rsidR="00E06CE0">
        <w:rPr>
          <w:szCs w:val="24"/>
        </w:rPr>
        <w:t xml:space="preserve"> przeznaczone pod </w:t>
      </w:r>
      <w:r w:rsidR="004E674B">
        <w:rPr>
          <w:szCs w:val="24"/>
        </w:rPr>
        <w:t xml:space="preserve">dalszą zabudowę mieszkaniową i </w:t>
      </w:r>
      <w:r w:rsidR="00E06CE0">
        <w:rPr>
          <w:szCs w:val="24"/>
        </w:rPr>
        <w:t>aktywizację gospodarczą w Gowarzewie również były skomunikowan</w:t>
      </w:r>
      <w:r w:rsidR="004E674B">
        <w:rPr>
          <w:szCs w:val="24"/>
        </w:rPr>
        <w:t>e tym połączeniem</w:t>
      </w:r>
      <w:r w:rsidR="00E06CE0">
        <w:rPr>
          <w:szCs w:val="24"/>
        </w:rPr>
        <w:t>, mogłoby to też wpłynąć pozytywnie na rozładowanie ruchu poprzez umożliwienie wyjazdu z Gowarzewa bezpośrednio na drogę krajową nr 92</w:t>
      </w:r>
      <w:r w:rsidR="004E674B">
        <w:rPr>
          <w:szCs w:val="24"/>
        </w:rPr>
        <w:t xml:space="preserve"> z pominięciem przejazdu przez tereny osiedlowe Swarzędza</w:t>
      </w:r>
      <w:r w:rsidR="00E06CE0">
        <w:rPr>
          <w:szCs w:val="24"/>
        </w:rPr>
        <w:t>.</w:t>
      </w:r>
    </w:p>
    <w:p w:rsidR="00DA3C46" w:rsidRPr="00DA3C46" w:rsidRDefault="00E06CE0" w:rsidP="00215B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- 14 marca - w Urzędzie </w:t>
      </w:r>
      <w:r w:rsidR="00DA3C46" w:rsidRPr="00DA3C46">
        <w:rPr>
          <w:szCs w:val="24"/>
        </w:rPr>
        <w:t>M</w:t>
      </w:r>
      <w:r>
        <w:rPr>
          <w:szCs w:val="24"/>
        </w:rPr>
        <w:t xml:space="preserve">arszałkowskim odbyła się konferencja Wojsko – Samorząd. Udzielono </w:t>
      </w:r>
      <w:r w:rsidR="00DA3C46" w:rsidRPr="00DA3C46">
        <w:rPr>
          <w:szCs w:val="24"/>
        </w:rPr>
        <w:t>informacj</w:t>
      </w:r>
      <w:r>
        <w:rPr>
          <w:szCs w:val="24"/>
        </w:rPr>
        <w:t>i</w:t>
      </w:r>
      <w:r w:rsidR="00DA3C46" w:rsidRPr="00DA3C46">
        <w:rPr>
          <w:szCs w:val="24"/>
        </w:rPr>
        <w:t xml:space="preserve"> na temat działalności Wojsk Obrony Terytorialnej. Udział wziął min. Minister Obrony Narodowej wicepremier Władysław Kosiniak-Kamysz</w:t>
      </w:r>
    </w:p>
    <w:p w:rsidR="00215B3A" w:rsidRDefault="00E06CE0" w:rsidP="00215B3A">
      <w:pPr>
        <w:spacing w:after="0" w:line="276" w:lineRule="auto"/>
        <w:jc w:val="both"/>
        <w:rPr>
          <w:szCs w:val="24"/>
        </w:rPr>
      </w:pPr>
      <w:r>
        <w:rPr>
          <w:szCs w:val="24"/>
        </w:rPr>
        <w:t>- 14 marca</w:t>
      </w:r>
      <w:r w:rsidR="00DA3C46" w:rsidRPr="00DA3C46">
        <w:rPr>
          <w:szCs w:val="24"/>
        </w:rPr>
        <w:t xml:space="preserve"> – wystawa w GOK regionalisty z Gowarzewa Andrzeja Bartczaka „Gmina Kleszczewo na dawnych pocztówkach i fotografiach”. Koszt przygotowania materiałów</w:t>
      </w:r>
      <w:r>
        <w:rPr>
          <w:szCs w:val="24"/>
        </w:rPr>
        <w:t xml:space="preserve"> do wystawy sfinansowany przez Gminę</w:t>
      </w:r>
      <w:r w:rsidR="00DA3C46" w:rsidRPr="00DA3C46">
        <w:rPr>
          <w:szCs w:val="24"/>
        </w:rPr>
        <w:t xml:space="preserve">.  </w:t>
      </w:r>
      <w:r>
        <w:rPr>
          <w:szCs w:val="24"/>
        </w:rPr>
        <w:t xml:space="preserve">Pan Bartczak zorganizował także, 22 marca, dwie tury spaceru po Kleszczewie. </w:t>
      </w:r>
      <w:r w:rsidR="00215B3A">
        <w:rPr>
          <w:szCs w:val="24"/>
        </w:rPr>
        <w:t xml:space="preserve">Spacer polegał na zwiedzaniu i poznawaniu zabytkowych, historycznych miejsc i faktów związanych z Kleszczewem. </w:t>
      </w:r>
      <w:r>
        <w:rPr>
          <w:szCs w:val="24"/>
        </w:rPr>
        <w:t xml:space="preserve">Inicjatywa cieszyła się dużym zainteresowaniem,, uczestniczyło łącznie kilkadziesiąt osób, w tym mniej więcej </w:t>
      </w:r>
      <w:r w:rsidR="00215B3A">
        <w:rPr>
          <w:szCs w:val="24"/>
        </w:rPr>
        <w:t>połowa z </w:t>
      </w:r>
      <w:r>
        <w:rPr>
          <w:szCs w:val="24"/>
        </w:rPr>
        <w:t>Poznania.</w:t>
      </w:r>
    </w:p>
    <w:p w:rsidR="00DA3C46" w:rsidRPr="00DA3C46" w:rsidRDefault="00215B3A" w:rsidP="00215B3A">
      <w:pPr>
        <w:spacing w:line="276" w:lineRule="auto"/>
        <w:jc w:val="both"/>
        <w:rPr>
          <w:szCs w:val="24"/>
        </w:rPr>
      </w:pPr>
      <w:r w:rsidRPr="00215B3A">
        <w:rPr>
          <w:szCs w:val="24"/>
        </w:rPr>
        <w:t>T</w:t>
      </w:r>
      <w:r>
        <w:rPr>
          <w:szCs w:val="24"/>
        </w:rPr>
        <w:t>akie</w:t>
      </w:r>
      <w:r w:rsidRPr="00215B3A">
        <w:rPr>
          <w:szCs w:val="24"/>
        </w:rPr>
        <w:t xml:space="preserve"> wydarzenia będą odbywały się również na terenie innych</w:t>
      </w:r>
      <w:r w:rsidR="004E674B">
        <w:rPr>
          <w:szCs w:val="24"/>
        </w:rPr>
        <w:t xml:space="preserve"> </w:t>
      </w:r>
      <w:r w:rsidRPr="00215B3A">
        <w:rPr>
          <w:szCs w:val="24"/>
        </w:rPr>
        <w:t>miejscowości.</w:t>
      </w:r>
      <w:r>
        <w:rPr>
          <w:szCs w:val="24"/>
        </w:rPr>
        <w:t xml:space="preserve"> B</w:t>
      </w:r>
      <w:r w:rsidRPr="00215B3A">
        <w:rPr>
          <w:szCs w:val="24"/>
        </w:rPr>
        <w:t xml:space="preserve">ędą </w:t>
      </w:r>
      <w:r>
        <w:rPr>
          <w:szCs w:val="24"/>
        </w:rPr>
        <w:t>również spotkania w świetlicach, podczas których</w:t>
      </w:r>
      <w:r w:rsidRPr="00215B3A">
        <w:rPr>
          <w:szCs w:val="24"/>
        </w:rPr>
        <w:t xml:space="preserve"> ten pan będzie starał się zarówno przekazać swoją wiedzę</w:t>
      </w:r>
      <w:r>
        <w:rPr>
          <w:szCs w:val="24"/>
        </w:rPr>
        <w:t xml:space="preserve"> na temat miejscowości, a</w:t>
      </w:r>
      <w:r w:rsidRPr="00215B3A">
        <w:rPr>
          <w:szCs w:val="24"/>
        </w:rPr>
        <w:t>le również pozyskać materiały, które w przyszłości miałyby służyć jako ekspo</w:t>
      </w:r>
      <w:r>
        <w:rPr>
          <w:szCs w:val="24"/>
        </w:rPr>
        <w:t>naty do naszego muzeum gminnego/</w:t>
      </w:r>
      <w:r w:rsidRPr="00215B3A">
        <w:rPr>
          <w:szCs w:val="24"/>
        </w:rPr>
        <w:t>izby</w:t>
      </w:r>
      <w:r>
        <w:rPr>
          <w:szCs w:val="24"/>
        </w:rPr>
        <w:t xml:space="preserve"> pamięci.</w:t>
      </w:r>
    </w:p>
    <w:p w:rsidR="00DA3C46" w:rsidRPr="00DA3C46" w:rsidRDefault="00215B3A" w:rsidP="00215B3A">
      <w:pPr>
        <w:spacing w:line="276" w:lineRule="auto"/>
        <w:jc w:val="both"/>
        <w:rPr>
          <w:szCs w:val="24"/>
        </w:rPr>
      </w:pPr>
      <w:r>
        <w:rPr>
          <w:szCs w:val="24"/>
        </w:rPr>
        <w:t>- 21 marca</w:t>
      </w:r>
      <w:r w:rsidR="00DA3C46" w:rsidRPr="00DA3C46">
        <w:rPr>
          <w:szCs w:val="24"/>
        </w:rPr>
        <w:t xml:space="preserve"> – spotkanie w </w:t>
      </w:r>
      <w:r>
        <w:rPr>
          <w:szCs w:val="24"/>
        </w:rPr>
        <w:t>Urzędzie Miasta i Gminy</w:t>
      </w:r>
      <w:r w:rsidR="00DA3C46" w:rsidRPr="00DA3C46">
        <w:rPr>
          <w:szCs w:val="24"/>
        </w:rPr>
        <w:t xml:space="preserve"> w Pobi</w:t>
      </w:r>
      <w:r>
        <w:rPr>
          <w:szCs w:val="24"/>
        </w:rPr>
        <w:t>edziskach na temat współpracy w </w:t>
      </w:r>
      <w:r w:rsidR="00DA3C46" w:rsidRPr="00DA3C46">
        <w:rPr>
          <w:szCs w:val="24"/>
        </w:rPr>
        <w:t xml:space="preserve">celu usprawnienia realizacji budowy światłowodów na terenie gmin Pobiedziska, Kostrzyn, Swarzędz, Kórnik i Kleszczewo. </w:t>
      </w:r>
      <w:r>
        <w:rPr>
          <w:szCs w:val="24"/>
        </w:rPr>
        <w:t>W spotkaniu u</w:t>
      </w:r>
      <w:r w:rsidR="00DA3C46" w:rsidRPr="00DA3C46">
        <w:rPr>
          <w:szCs w:val="24"/>
        </w:rPr>
        <w:t>dział wzięli przedstawiciele gmin, powiatu oraz wykonawca.</w:t>
      </w:r>
    </w:p>
    <w:p w:rsidR="00DA3C46" w:rsidRPr="00DA3C46" w:rsidRDefault="00DA3C46" w:rsidP="00ED15AD">
      <w:pPr>
        <w:spacing w:line="276" w:lineRule="auto"/>
        <w:rPr>
          <w:color w:val="000000"/>
          <w:szCs w:val="24"/>
        </w:rPr>
      </w:pPr>
      <w:r w:rsidRPr="00DA3C46">
        <w:rPr>
          <w:color w:val="000000"/>
          <w:szCs w:val="24"/>
        </w:rPr>
        <w:t>INWESTYCJE I REMONTY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DA3C46">
        <w:rPr>
          <w:b/>
          <w:bCs/>
          <w:color w:val="000000"/>
        </w:rPr>
        <w:lastRenderedPageBreak/>
        <w:t xml:space="preserve">-  budowa ulic Truskawkowej, Malinowej, Porzeczkowej, Poziomkowej i Jeżynowej </w:t>
      </w:r>
      <w:r w:rsidRPr="00DA3C46">
        <w:rPr>
          <w:color w:val="000000"/>
        </w:rPr>
        <w:t>– zakończona budowa kanalizacji deszczowej w ul. Truskawkowej i Malino</w:t>
      </w:r>
      <w:r w:rsidR="00215B3A">
        <w:rPr>
          <w:color w:val="000000"/>
        </w:rPr>
        <w:t>wej, kontynuacja w </w:t>
      </w:r>
      <w:r w:rsidRPr="00DA3C46">
        <w:rPr>
          <w:color w:val="000000"/>
        </w:rPr>
        <w:t>Jeżynowej, Poziomkowej i Porzeczkowej. Roboty brukarskie na ul. Truskawkowej, Malinowej i Jeżynowej.</w:t>
      </w:r>
    </w:p>
    <w:p w:rsidR="00215B3A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A3C46">
        <w:rPr>
          <w:color w:val="000000"/>
        </w:rPr>
        <w:t xml:space="preserve">- </w:t>
      </w:r>
      <w:r w:rsidRPr="00DA3C46">
        <w:rPr>
          <w:b/>
          <w:bCs/>
          <w:color w:val="000000"/>
        </w:rPr>
        <w:t>budowa świetlicy w Krerowie</w:t>
      </w:r>
      <w:r w:rsidRPr="00DA3C46">
        <w:rPr>
          <w:color w:val="000000"/>
        </w:rPr>
        <w:t xml:space="preserve"> – wykonane fundamenty i posadzki, roboty na etapie budowy ścian. </w:t>
      </w:r>
      <w:r w:rsidR="00215B3A">
        <w:rPr>
          <w:color w:val="000000"/>
        </w:rPr>
        <w:t>Wykonawca deklaruje, że do końca miesiąca będą  ściany części parterowej, stropy i będą przebiegały dalsze prace związane z budową ścian.</w:t>
      </w:r>
    </w:p>
    <w:p w:rsidR="00A429A0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A3C46">
        <w:rPr>
          <w:b/>
          <w:bCs/>
          <w:color w:val="000000"/>
        </w:rPr>
        <w:t>- rozbudowa strażnicy OSP w Gowarzewie</w:t>
      </w:r>
      <w:r w:rsidRPr="00DA3C46">
        <w:rPr>
          <w:color w:val="000000"/>
        </w:rPr>
        <w:t xml:space="preserve"> –  wykonane, posadzki, mury i stropy. Obecnie układane instalacje elektryczne i wod</w:t>
      </w:r>
      <w:r w:rsidR="00A429A0">
        <w:rPr>
          <w:color w:val="000000"/>
        </w:rPr>
        <w:t>.</w:t>
      </w:r>
      <w:r w:rsidRPr="00DA3C46">
        <w:rPr>
          <w:color w:val="000000"/>
        </w:rPr>
        <w:t>-kan. Prace trwają również na stropodachu.</w:t>
      </w:r>
    </w:p>
    <w:p w:rsidR="00A429A0" w:rsidRDefault="00A429A0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DA3C46" w:rsidRPr="00DA3C46">
        <w:rPr>
          <w:b/>
          <w:bCs/>
          <w:color w:val="000000"/>
        </w:rPr>
        <w:t>rozświetlamy Polskę 2025</w:t>
      </w:r>
      <w:r w:rsidR="00DA3C46" w:rsidRPr="00DA3C46">
        <w:rPr>
          <w:color w:val="000000"/>
        </w:rPr>
        <w:t xml:space="preserve"> – trwają prace,  dot</w:t>
      </w:r>
      <w:r>
        <w:rPr>
          <w:color w:val="000000"/>
        </w:rPr>
        <w:t xml:space="preserve">ąd w Śródce, Krerowie, Ziminie </w:t>
      </w:r>
    </w:p>
    <w:p w:rsidR="00A429A0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A3C46">
        <w:rPr>
          <w:color w:val="000000"/>
        </w:rPr>
        <w:t xml:space="preserve">- </w:t>
      </w:r>
      <w:r w:rsidRPr="00DA3C46">
        <w:rPr>
          <w:b/>
          <w:bCs/>
          <w:color w:val="000000"/>
        </w:rPr>
        <w:t>remont przychodni lekarskiej w Nagradowicach</w:t>
      </w:r>
      <w:r w:rsidRPr="00DA3C46">
        <w:rPr>
          <w:color w:val="000000"/>
        </w:rPr>
        <w:t xml:space="preserve"> – zakończone prace I etapu, trwa przenoszenie gabinetów do wyremontowanej części, na przełomie miesiąca będą wykonywane prace II etapu w pozostałych pomieszczeniach budynku </w:t>
      </w:r>
    </w:p>
    <w:p w:rsidR="00A429A0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A3C46">
        <w:rPr>
          <w:color w:val="000000"/>
        </w:rPr>
        <w:t xml:space="preserve">- </w:t>
      </w:r>
      <w:r w:rsidRPr="00DA3C46">
        <w:rPr>
          <w:b/>
          <w:bCs/>
          <w:color w:val="000000"/>
        </w:rPr>
        <w:t>szkoła w Markowicach</w:t>
      </w:r>
      <w:r w:rsidR="00A429A0">
        <w:rPr>
          <w:color w:val="000000"/>
        </w:rPr>
        <w:t xml:space="preserve"> – przekazany plac budowy, wykonawca za ok. 2 tygodni rozpocznie roboty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DA3C46">
        <w:rPr>
          <w:b/>
          <w:bCs/>
          <w:color w:val="000000"/>
        </w:rPr>
        <w:t>- t</w:t>
      </w:r>
      <w:r w:rsidR="00A429A0">
        <w:rPr>
          <w:b/>
          <w:bCs/>
          <w:color w:val="000000"/>
        </w:rPr>
        <w:t>wa profilowanie dróg gruntowych.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:rsidR="00DA3C46" w:rsidRPr="00A429A0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A429A0">
        <w:t>W toku</w:t>
      </w:r>
      <w:r w:rsidR="00A429A0">
        <w:t xml:space="preserve"> są</w:t>
      </w:r>
      <w:r w:rsidRPr="00A429A0">
        <w:t xml:space="preserve"> postępowania przetargowe :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DA3C46">
        <w:rPr>
          <w:color w:val="000000"/>
        </w:rPr>
        <w:t xml:space="preserve">- </w:t>
      </w:r>
      <w:r w:rsidRPr="00DA3C46">
        <w:rPr>
          <w:b/>
          <w:bCs/>
          <w:color w:val="000000"/>
        </w:rPr>
        <w:t>kanalizacja Gminy</w:t>
      </w:r>
      <w:r w:rsidRPr="00DA3C46">
        <w:rPr>
          <w:color w:val="000000"/>
        </w:rPr>
        <w:t>  - trwa procedura przetargowa na budowę kanalizacji w Komornikach, Gowarzewie, Szewcach i cz</w:t>
      </w:r>
      <w:r w:rsidR="00A429A0">
        <w:rPr>
          <w:color w:val="000000"/>
        </w:rPr>
        <w:t>ęści</w:t>
      </w:r>
      <w:r w:rsidRPr="00DA3C46">
        <w:rPr>
          <w:color w:val="000000"/>
        </w:rPr>
        <w:t xml:space="preserve"> Tulec przyległej do Gowarzewa.  W przyszłym tygodniu planowane jest ogłoszenie przetargu</w:t>
      </w:r>
      <w:r w:rsidR="004E674B">
        <w:rPr>
          <w:color w:val="000000"/>
        </w:rPr>
        <w:t xml:space="preserve"> </w:t>
      </w:r>
      <w:r w:rsidRPr="00DA3C46">
        <w:rPr>
          <w:color w:val="000000"/>
        </w:rPr>
        <w:t xml:space="preserve">na uruchomienie 2 reaktora </w:t>
      </w:r>
      <w:r w:rsidRPr="00DA3C46">
        <w:rPr>
          <w:b/>
          <w:bCs/>
          <w:color w:val="000000"/>
        </w:rPr>
        <w:t>oczyszczalni ścieków</w:t>
      </w:r>
      <w:r w:rsidR="00A429A0">
        <w:rPr>
          <w:color w:val="000000"/>
        </w:rPr>
        <w:t>(</w:t>
      </w:r>
      <w:r w:rsidRPr="00DA3C46">
        <w:rPr>
          <w:color w:val="000000"/>
        </w:rPr>
        <w:t>zadanie Zakładu Komunalnego</w:t>
      </w:r>
      <w:r w:rsidR="00A429A0">
        <w:rPr>
          <w:color w:val="000000"/>
        </w:rPr>
        <w:t>)</w:t>
      </w:r>
      <w:r w:rsidRPr="00DA3C46">
        <w:rPr>
          <w:color w:val="000000"/>
        </w:rPr>
        <w:t xml:space="preserve">. 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DA3C46">
        <w:rPr>
          <w:b/>
          <w:bCs/>
          <w:color w:val="000000"/>
        </w:rPr>
        <w:t xml:space="preserve">- </w:t>
      </w:r>
      <w:proofErr w:type="spellStart"/>
      <w:r w:rsidRPr="00DA3C46">
        <w:rPr>
          <w:b/>
          <w:bCs/>
          <w:color w:val="000000"/>
        </w:rPr>
        <w:t>cyberbezpieczny</w:t>
      </w:r>
      <w:proofErr w:type="spellEnd"/>
      <w:r w:rsidRPr="00DA3C46">
        <w:rPr>
          <w:b/>
          <w:bCs/>
          <w:color w:val="000000"/>
        </w:rPr>
        <w:t xml:space="preserve"> samorząd </w:t>
      </w:r>
      <w:r w:rsidRPr="00DA3C46">
        <w:rPr>
          <w:color w:val="000000"/>
        </w:rPr>
        <w:t xml:space="preserve">– po otwarciu  ofert – jedna oferta </w:t>
      </w:r>
      <w:r w:rsidRPr="00DA3C46">
        <w:rPr>
          <w:b/>
          <w:bCs/>
          <w:color w:val="000000"/>
        </w:rPr>
        <w:t> </w:t>
      </w:r>
      <w:r w:rsidRPr="00DA3C46">
        <w:rPr>
          <w:color w:val="000000"/>
        </w:rPr>
        <w:t>(dofinansowanie</w:t>
      </w:r>
      <w:r w:rsidR="00A41203">
        <w:rPr>
          <w:color w:val="000000"/>
        </w:rPr>
        <w:t xml:space="preserve"> </w:t>
      </w:r>
      <w:r w:rsidRPr="00DA3C46">
        <w:rPr>
          <w:color w:val="000000"/>
        </w:rPr>
        <w:t>z Funduszy Europejskich na rozwój cyfrowy na 2021-2027, łączne dofinansowanie 846.</w:t>
      </w:r>
      <w:r w:rsidR="00A429A0">
        <w:rPr>
          <w:color w:val="000000"/>
        </w:rPr>
        <w:t>300,86 zł), w tym: 77,35% UE , budżet państwa 13,65%, budżet Gminy</w:t>
      </w:r>
      <w:r w:rsidRPr="00DA3C46">
        <w:rPr>
          <w:color w:val="000000"/>
        </w:rPr>
        <w:t xml:space="preserve"> 9%, 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DA3C46">
        <w:rPr>
          <w:b/>
          <w:bCs/>
          <w:color w:val="000000"/>
        </w:rPr>
        <w:t xml:space="preserve">- modernizacja orlików – </w:t>
      </w:r>
      <w:r w:rsidRPr="00DA3C46">
        <w:rPr>
          <w:color w:val="000000"/>
        </w:rPr>
        <w:t xml:space="preserve">po otwarciu ofert – 5 ofert. 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DA3C46">
        <w:rPr>
          <w:color w:val="000000"/>
        </w:rPr>
        <w:t xml:space="preserve">- </w:t>
      </w:r>
      <w:r w:rsidRPr="00DA3C46">
        <w:rPr>
          <w:b/>
          <w:bCs/>
          <w:color w:val="000000"/>
        </w:rPr>
        <w:t>projekt obwodnicy Nagradowic</w:t>
      </w:r>
      <w:r w:rsidRPr="00DA3C46">
        <w:rPr>
          <w:color w:val="000000"/>
        </w:rPr>
        <w:t xml:space="preserve"> – po otwarciu ofert i przeprowadzonych negocjacjach przewidzianych w II etapie. </w:t>
      </w:r>
    </w:p>
    <w:p w:rsidR="00DA3C46" w:rsidRPr="00A429A0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DA3C46">
        <w:rPr>
          <w:color w:val="000000"/>
        </w:rPr>
        <w:t xml:space="preserve">- </w:t>
      </w:r>
      <w:r w:rsidR="00A429A0">
        <w:rPr>
          <w:color w:val="000000"/>
        </w:rPr>
        <w:t xml:space="preserve">w trakcie przygotowań są </w:t>
      </w:r>
      <w:r w:rsidRPr="00DA3C46">
        <w:rPr>
          <w:color w:val="000000"/>
        </w:rPr>
        <w:t>przetarg</w:t>
      </w:r>
      <w:r w:rsidR="00A429A0">
        <w:rPr>
          <w:color w:val="000000"/>
        </w:rPr>
        <w:t>i</w:t>
      </w:r>
      <w:r w:rsidRPr="00DA3C46">
        <w:rPr>
          <w:color w:val="000000"/>
        </w:rPr>
        <w:t xml:space="preserve"> na 2 inwestycje: </w:t>
      </w:r>
      <w:r w:rsidR="00A429A0">
        <w:rPr>
          <w:b/>
          <w:bCs/>
          <w:color w:val="000000"/>
        </w:rPr>
        <w:t>Budowa kanalizacji sanitarnej w </w:t>
      </w:r>
      <w:r w:rsidRPr="00DA3C46">
        <w:rPr>
          <w:b/>
          <w:bCs/>
          <w:color w:val="000000"/>
        </w:rPr>
        <w:t xml:space="preserve">ulicach </w:t>
      </w:r>
      <w:r w:rsidRPr="00DA3C46">
        <w:rPr>
          <w:color w:val="000000"/>
          <w:shd w:val="clear" w:color="auto" w:fill="FFFFFF"/>
        </w:rPr>
        <w:t>Owocowej, Poprzecznej, Śliwkowej, Topolowej, Dębowej, Morelowej, Wiśniowej, Brzoskwiniowej i Czereśniowej</w:t>
      </w:r>
      <w:r w:rsidR="004E674B">
        <w:rPr>
          <w:color w:val="000000"/>
          <w:shd w:val="clear" w:color="auto" w:fill="FFFFFF"/>
        </w:rPr>
        <w:t xml:space="preserve"> </w:t>
      </w:r>
      <w:r w:rsidRPr="00DA3C46">
        <w:rPr>
          <w:color w:val="000000"/>
        </w:rPr>
        <w:t xml:space="preserve">oraz </w:t>
      </w:r>
      <w:r w:rsidRPr="00DA3C46">
        <w:rPr>
          <w:b/>
          <w:bCs/>
          <w:color w:val="000000"/>
        </w:rPr>
        <w:t xml:space="preserve">Budowę </w:t>
      </w:r>
      <w:proofErr w:type="spellStart"/>
      <w:r w:rsidRPr="00DA3C46">
        <w:rPr>
          <w:b/>
          <w:bCs/>
          <w:color w:val="000000"/>
        </w:rPr>
        <w:t>ww</w:t>
      </w:r>
      <w:proofErr w:type="spellEnd"/>
      <w:r w:rsidRPr="00DA3C46">
        <w:rPr>
          <w:b/>
          <w:bCs/>
          <w:color w:val="000000"/>
        </w:rPr>
        <w:t xml:space="preserve">  ulic  </w:t>
      </w:r>
      <w:r w:rsidR="00A429A0" w:rsidRPr="00A429A0">
        <w:rPr>
          <w:bCs/>
          <w:color w:val="000000"/>
        </w:rPr>
        <w:t>(środki z Rządowego Funduszu Rozwoju Dróg na które była podpisywa</w:t>
      </w:r>
      <w:r w:rsidR="00A429A0">
        <w:rPr>
          <w:bCs/>
          <w:color w:val="000000"/>
        </w:rPr>
        <w:t>na umowa)</w:t>
      </w: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DA3C46" w:rsidRPr="00DA3C46" w:rsidRDefault="00DA3C46" w:rsidP="00215B3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DA3C46">
        <w:rPr>
          <w:b/>
          <w:bCs/>
          <w:color w:val="000000"/>
          <w:u w:val="single"/>
        </w:rPr>
        <w:t>Wkrótce</w:t>
      </w:r>
      <w:r w:rsidR="004E674B">
        <w:rPr>
          <w:b/>
          <w:bCs/>
          <w:color w:val="000000"/>
          <w:u w:val="single"/>
        </w:rPr>
        <w:t xml:space="preserve"> </w:t>
      </w:r>
      <w:r w:rsidR="00A429A0">
        <w:rPr>
          <w:color w:val="000000"/>
        </w:rPr>
        <w:t xml:space="preserve">będzie ogłaszany </w:t>
      </w:r>
      <w:r w:rsidRPr="00DA3C46">
        <w:rPr>
          <w:color w:val="000000"/>
        </w:rPr>
        <w:t xml:space="preserve">przetarg na </w:t>
      </w:r>
      <w:r w:rsidRPr="00DA3C46">
        <w:rPr>
          <w:b/>
          <w:bCs/>
          <w:color w:val="000000"/>
        </w:rPr>
        <w:t>projekt ścieżki pieszo - rowerowej do Poklatek</w:t>
      </w:r>
      <w:r w:rsidRPr="00DA3C46">
        <w:rPr>
          <w:color w:val="000000"/>
        </w:rPr>
        <w:t xml:space="preserve"> oraz </w:t>
      </w:r>
      <w:r w:rsidRPr="00DA3C46">
        <w:rPr>
          <w:b/>
          <w:bCs/>
          <w:color w:val="000000"/>
        </w:rPr>
        <w:t>budowę siedziby podstacji pogotowia w Kleszczewie</w:t>
      </w:r>
    </w:p>
    <w:p w:rsidR="00A429A0" w:rsidRDefault="00A429A0" w:rsidP="00A429A0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DA3C46" w:rsidRPr="00A429A0" w:rsidRDefault="00DA3C46" w:rsidP="00A429A0">
      <w:pPr>
        <w:spacing w:line="276" w:lineRule="auto"/>
        <w:jc w:val="both"/>
        <w:rPr>
          <w:rFonts w:cs="Times New Roman"/>
          <w:sz w:val="28"/>
          <w:szCs w:val="28"/>
        </w:rPr>
      </w:pPr>
      <w:r w:rsidRPr="00DA3C46">
        <w:rPr>
          <w:u w:val="single"/>
        </w:rPr>
        <w:t xml:space="preserve">Program likwidacji wyrobów zawierających azbest </w:t>
      </w:r>
      <w:r w:rsidRPr="00DA3C46">
        <w:t xml:space="preserve">-  w terminie od 24.03 do 18.07.2025 r. można składać w Urzędzie Gminy Kleszczewo wnioski o udział w programie likwidacji wyrobów zawierających azbest. Dotacja pokrywa </w:t>
      </w:r>
      <w:r w:rsidRPr="00DA3C46">
        <w:rPr>
          <w:b/>
          <w:bCs/>
        </w:rPr>
        <w:t>100% kosztów</w:t>
      </w:r>
      <w:r w:rsidRPr="00DA3C46">
        <w:t xml:space="preserve"> związanych z likwidacją wyrobów azbestowych</w:t>
      </w:r>
      <w:r w:rsidR="004E674B">
        <w:t xml:space="preserve">, w tym </w:t>
      </w:r>
      <w:r w:rsidRPr="00DA3C46">
        <w:t xml:space="preserve">demontaż, odbiór, transport oraz unieszkodliwienie. Środki pochodzą z budżetu gminy, starostwa oraz </w:t>
      </w:r>
      <w:proofErr w:type="spellStart"/>
      <w:r w:rsidRPr="00DA3C46">
        <w:t>WFOŚiGW</w:t>
      </w:r>
      <w:proofErr w:type="spellEnd"/>
      <w:r w:rsidRPr="00DA3C46">
        <w:t>.</w:t>
      </w:r>
    </w:p>
    <w:p w:rsidR="00DA3C46" w:rsidRPr="0009414F" w:rsidRDefault="00DA3C46" w:rsidP="00215B3A">
      <w:pPr>
        <w:spacing w:line="276" w:lineRule="auto"/>
        <w:jc w:val="both"/>
        <w:rPr>
          <w:bCs/>
        </w:rPr>
      </w:pPr>
      <w:r w:rsidRPr="00DA3C46">
        <w:rPr>
          <w:u w:val="single"/>
        </w:rPr>
        <w:t>Czyste Powietrze</w:t>
      </w:r>
      <w:r w:rsidRPr="00DA3C46">
        <w:t xml:space="preserve"> - </w:t>
      </w:r>
      <w:r w:rsidRPr="0009414F">
        <w:rPr>
          <w:bCs/>
        </w:rPr>
        <w:t>31 marca 2025 r. ruszy w nowej odsłonie nabór wniosków do programu Czyste Powietrze. W Urzędzie Gminy będą kontynuowane prace w Punkcie konsultacyjno-</w:t>
      </w:r>
      <w:r w:rsidRPr="0009414F">
        <w:rPr>
          <w:bCs/>
        </w:rPr>
        <w:lastRenderedPageBreak/>
        <w:t>informacyjnym. Ponadto podpi</w:t>
      </w:r>
      <w:r w:rsidR="0009414F" w:rsidRPr="0009414F">
        <w:rPr>
          <w:bCs/>
        </w:rPr>
        <w:t>sujemy porozumienie z Wielkopolskim Funduszem Ochrony Środowiska i Gospodarki Wodnej i </w:t>
      </w:r>
      <w:r w:rsidRPr="0009414F">
        <w:rPr>
          <w:bCs/>
        </w:rPr>
        <w:t xml:space="preserve">będziemy pełnić rolę operatora gminnego. Umożliwi to </w:t>
      </w:r>
      <w:r w:rsidR="004E674B">
        <w:rPr>
          <w:bCs/>
        </w:rPr>
        <w:t xml:space="preserve">także </w:t>
      </w:r>
      <w:r w:rsidRPr="0009414F">
        <w:rPr>
          <w:bCs/>
        </w:rPr>
        <w:t xml:space="preserve">najuboższym mieszkańcom  skorzystanie z oferty najwyższego poziomu dofinansowania. </w:t>
      </w:r>
    </w:p>
    <w:p w:rsidR="00DA3C46" w:rsidRDefault="0009414F" w:rsidP="00DA3C46">
      <w:pPr>
        <w:spacing w:line="276" w:lineRule="auto"/>
      </w:pPr>
      <w:r>
        <w:t xml:space="preserve">Wójt zaprosił wszystkich na zbliżający się </w:t>
      </w:r>
      <w:r w:rsidR="00DA3C46" w:rsidRPr="00DA3C46">
        <w:t>Jarmark Wielkanocny w Kleszczewie -  5 IV</w:t>
      </w:r>
      <w:r>
        <w:t xml:space="preserve"> oraz na jubileuszowe 15 </w:t>
      </w:r>
      <w:r w:rsidR="00DA3C46" w:rsidRPr="00DA3C46">
        <w:t xml:space="preserve">sprzątanie lasu </w:t>
      </w:r>
      <w:proofErr w:type="spellStart"/>
      <w:r w:rsidR="00DA3C46" w:rsidRPr="00DA3C46">
        <w:t>tuleckiego</w:t>
      </w:r>
      <w:proofErr w:type="spellEnd"/>
      <w:r w:rsidR="00DA3C46" w:rsidRPr="00DA3C46">
        <w:t xml:space="preserve"> - 26 IV  godz. 10.00.</w:t>
      </w:r>
    </w:p>
    <w:p w:rsidR="00DA3C46" w:rsidRDefault="00DA3C46" w:rsidP="00ED15AD">
      <w:pPr>
        <w:spacing w:line="276" w:lineRule="auto"/>
      </w:pPr>
    </w:p>
    <w:p w:rsidR="00423EAD" w:rsidRPr="00C12996" w:rsidRDefault="00423EAD" w:rsidP="00423EAD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C12996">
        <w:rPr>
          <w:rFonts w:eastAsia="Times New Roman" w:cs="Times New Roman"/>
          <w:b/>
          <w:szCs w:val="24"/>
        </w:rPr>
        <w:t>Ad. 1</w:t>
      </w:r>
      <w:r>
        <w:rPr>
          <w:rFonts w:eastAsia="Times New Roman" w:cs="Times New Roman"/>
          <w:b/>
          <w:szCs w:val="24"/>
        </w:rPr>
        <w:t>0</w:t>
      </w:r>
      <w:r w:rsidRPr="00C12996">
        <w:rPr>
          <w:rFonts w:eastAsia="Times New Roman" w:cs="Times New Roman"/>
          <w:b/>
          <w:szCs w:val="24"/>
        </w:rPr>
        <w:t xml:space="preserve"> porządku posiedzenia</w:t>
      </w:r>
    </w:p>
    <w:p w:rsidR="00423EAD" w:rsidRDefault="0009414F" w:rsidP="00DC6B87">
      <w:pPr>
        <w:spacing w:after="0" w:line="276" w:lineRule="auto"/>
        <w:jc w:val="both"/>
      </w:pPr>
      <w:r>
        <w:tab/>
        <w:t>Sołtys Szewc spytał do kogo należy zgłaszać kwestie związane ze światłowodem</w:t>
      </w:r>
      <w:r w:rsidR="00DC6B87">
        <w:t xml:space="preserve"> w </w:t>
      </w:r>
      <w:r>
        <w:t>przypadku zainteresowania podłączeniem?</w:t>
      </w:r>
    </w:p>
    <w:p w:rsidR="0009414F" w:rsidRDefault="0009414F" w:rsidP="00DC6B87">
      <w:pPr>
        <w:spacing w:after="0" w:line="276" w:lineRule="auto"/>
        <w:jc w:val="both"/>
      </w:pPr>
      <w:r>
        <w:t>Wójt odpowiedział, że zachęca aby wszystkie zainteresowane osoby składały wnioski do operatorów sieci, bo to w jest w ich gestii nie gminy.</w:t>
      </w:r>
    </w:p>
    <w:p w:rsidR="0009414F" w:rsidRDefault="0009414F" w:rsidP="00DC6B87">
      <w:pPr>
        <w:spacing w:after="0" w:line="276" w:lineRule="auto"/>
        <w:jc w:val="both"/>
      </w:pPr>
      <w:r>
        <w:tab/>
        <w:t xml:space="preserve">Pani Sołtys </w:t>
      </w:r>
      <w:proofErr w:type="spellStart"/>
      <w:r>
        <w:t>Taniborza</w:t>
      </w:r>
      <w:proofErr w:type="spellEnd"/>
      <w:r>
        <w:t xml:space="preserve"> powiedziała, że otrzymała odpowiedź negatywną z firmy INEA, w związku ze zbyt rozproszoną zabudową. </w:t>
      </w:r>
      <w:r w:rsidRPr="0009414F">
        <w:t>Do 400 metrów nam wycenili na 30 000 zł.</w:t>
      </w:r>
    </w:p>
    <w:p w:rsidR="0009414F" w:rsidRDefault="0009414F" w:rsidP="00DC6B87">
      <w:pPr>
        <w:spacing w:after="0" w:line="276" w:lineRule="auto"/>
        <w:jc w:val="both"/>
      </w:pPr>
      <w:r>
        <w:tab/>
      </w:r>
      <w:r w:rsidR="00DC6B87">
        <w:t>Sołtys Kleszczewa zadał pytanie od mieszkańców dotyczące ulicy Krótkiej:</w:t>
      </w:r>
      <w:r w:rsidR="00DC6B87" w:rsidRPr="00DC6B87">
        <w:t xml:space="preserve"> czy może jednak dało</w:t>
      </w:r>
      <w:r w:rsidR="00A76213">
        <w:t>by</w:t>
      </w:r>
      <w:r w:rsidR="00DC6B87" w:rsidRPr="00DC6B87">
        <w:t xml:space="preserve"> radę, by coś zrobić i wygospodarować jakieś środki, żeby założyć</w:t>
      </w:r>
      <w:r w:rsidR="00A76213">
        <w:t xml:space="preserve"> </w:t>
      </w:r>
      <w:proofErr w:type="spellStart"/>
      <w:r w:rsidR="00DC6B87">
        <w:t>pozbruk</w:t>
      </w:r>
      <w:proofErr w:type="spellEnd"/>
      <w:r w:rsidR="00DC6B87">
        <w:t xml:space="preserve"> i </w:t>
      </w:r>
      <w:proofErr w:type="spellStart"/>
      <w:r w:rsidR="00DC6B87" w:rsidRPr="00DC6B87">
        <w:t>kanalizę</w:t>
      </w:r>
      <w:proofErr w:type="spellEnd"/>
      <w:r w:rsidR="00DC6B87" w:rsidRPr="00DC6B87">
        <w:t>.</w:t>
      </w:r>
    </w:p>
    <w:p w:rsidR="00423EAD" w:rsidRDefault="00DC6B87" w:rsidP="00DC6B87">
      <w:pPr>
        <w:spacing w:after="0" w:line="276" w:lineRule="auto"/>
        <w:jc w:val="both"/>
      </w:pPr>
      <w:r>
        <w:t>Pan Wójt odpowiedział, ze kanalizacja</w:t>
      </w:r>
      <w:r w:rsidR="004E674B">
        <w:t xml:space="preserve"> sanitarna</w:t>
      </w:r>
      <w:r>
        <w:t xml:space="preserve"> tam jest. </w:t>
      </w:r>
      <w:r w:rsidRPr="00DC6B87">
        <w:t xml:space="preserve">Natomiast co do budowy ulic bez dofinansowania zewnętrznego to </w:t>
      </w:r>
      <w:r w:rsidR="007D28F6">
        <w:t>sprawa jest trudna</w:t>
      </w:r>
      <w:r w:rsidRPr="00DC6B87">
        <w:t xml:space="preserve">. </w:t>
      </w:r>
      <w:r>
        <w:t xml:space="preserve">Wszystkie </w:t>
      </w:r>
      <w:r w:rsidRPr="00DC6B87">
        <w:t xml:space="preserve">przedsięwzięcia, które realizujemy to realizujemy dzięki temu, że są środki zewnętrzne. </w:t>
      </w:r>
      <w:r>
        <w:t>W</w:t>
      </w:r>
      <w:r w:rsidRPr="00DC6B87">
        <w:t xml:space="preserve"> tym mo</w:t>
      </w:r>
      <w:r>
        <w:t>mencie nie będziemy podejmować</w:t>
      </w:r>
      <w:r w:rsidRPr="00DC6B87">
        <w:t xml:space="preserve"> inwestycji, które nie wiążą się z dofinansowaniem. To nie jest </w:t>
      </w:r>
      <w:r w:rsidR="007D28F6">
        <w:t>droga</w:t>
      </w:r>
      <w:r w:rsidRPr="00DC6B87">
        <w:t xml:space="preserve">, która pełni funkcję </w:t>
      </w:r>
      <w:r>
        <w:t xml:space="preserve">komunikacyjną dla </w:t>
      </w:r>
      <w:r w:rsidR="007D28F6">
        <w:t xml:space="preserve">ogółu </w:t>
      </w:r>
      <w:r>
        <w:t>mieszkańców</w:t>
      </w:r>
      <w:r w:rsidR="007D28F6">
        <w:t xml:space="preserve">, </w:t>
      </w:r>
      <w:r>
        <w:t xml:space="preserve"> jest to</w:t>
      </w:r>
      <w:r w:rsidRPr="00DC6B87">
        <w:t xml:space="preserve"> ślepa ulica. </w:t>
      </w:r>
      <w:r>
        <w:t>M</w:t>
      </w:r>
      <w:r w:rsidRPr="00DC6B87">
        <w:t>usimy tutaj ważyć nasze możliwości</w:t>
      </w:r>
      <w:r>
        <w:t>.</w:t>
      </w:r>
      <w:r w:rsidR="00A76213">
        <w:t xml:space="preserve"> </w:t>
      </w:r>
      <w:r>
        <w:t>N</w:t>
      </w:r>
      <w:r w:rsidRPr="00DC6B87">
        <w:t xml:space="preserve">ie odpowiem w tej chwili, </w:t>
      </w:r>
      <w:r w:rsidR="007D28F6">
        <w:t>w jakiej perspektywie c</w:t>
      </w:r>
      <w:r w:rsidRPr="00DC6B87">
        <w:t>oś takiego będzie możliwe.</w:t>
      </w:r>
    </w:p>
    <w:p w:rsidR="00DC6B87" w:rsidRDefault="00DC6B87" w:rsidP="00B511D8">
      <w:pPr>
        <w:spacing w:after="0" w:line="276" w:lineRule="auto"/>
        <w:jc w:val="both"/>
      </w:pPr>
      <w:r>
        <w:tab/>
        <w:t>Radny Jędrzej Janiak</w:t>
      </w:r>
      <w:r w:rsidR="00B511D8">
        <w:t xml:space="preserve"> poprosił o wyjaśnienie jakie są kryteria zgłaszania poszczególnych ulic do wniosków o dofinansowanie. Czy nie byłoby lepiej stworzyć spis dróg i ulic, które wymagają inwestycji. Przypisać kryteria takie jak: czas oczekiwania</w:t>
      </w:r>
      <w:r w:rsidR="00A76213">
        <w:t>, ilość osób zameldowanych itp.</w:t>
      </w:r>
      <w:r w:rsidR="00B511D8">
        <w:t xml:space="preserve"> aby mieszkańcy wiedzieli mniej więcej kiedy ich ulice będą objęte wnioskiem. </w:t>
      </w:r>
    </w:p>
    <w:p w:rsidR="00DC6B87" w:rsidRPr="003B76F4" w:rsidRDefault="00B511D8" w:rsidP="003B76F4">
      <w:pPr>
        <w:spacing w:after="0" w:line="276" w:lineRule="auto"/>
        <w:jc w:val="both"/>
      </w:pPr>
      <w:r>
        <w:t xml:space="preserve">Wójt odpowiedział, że Gmina wybierając miejsca kieruje się istniejącymi lub zapowiadanymi programami, </w:t>
      </w:r>
      <w:r w:rsidRPr="00B511D8">
        <w:t>patrząc pod kątem możliwości pozyskania środków z tych programów.</w:t>
      </w:r>
      <w:r w:rsidR="003B76F4">
        <w:t xml:space="preserve"> B</w:t>
      </w:r>
      <w:r w:rsidR="003B76F4" w:rsidRPr="003B76F4">
        <w:t>iorąc pod uwagę kryteria jakie są w dofinansowaniach bierzemy pod uwagę tereny osiedlowe</w:t>
      </w:r>
      <w:r w:rsidR="003B76F4">
        <w:t>. J</w:t>
      </w:r>
      <w:r w:rsidR="003B76F4" w:rsidRPr="003B76F4">
        <w:t xml:space="preserve">est dużo </w:t>
      </w:r>
      <w:r w:rsidR="003B76F4">
        <w:t xml:space="preserve">kryteriów, np. drogi </w:t>
      </w:r>
      <w:r w:rsidR="007D28F6">
        <w:t xml:space="preserve">powinny posiadać połączenie z drogami wyższej kategorii, dojazd do </w:t>
      </w:r>
      <w:r w:rsidR="0010333A">
        <w:t xml:space="preserve">ważnych instytucji, </w:t>
      </w:r>
      <w:r w:rsidR="007D28F6">
        <w:t>powinny</w:t>
      </w:r>
      <w:r w:rsidR="003B76F4" w:rsidRPr="003B76F4">
        <w:t xml:space="preserve"> </w:t>
      </w:r>
      <w:r w:rsidR="007D28F6">
        <w:t xml:space="preserve">też </w:t>
      </w:r>
      <w:r w:rsidR="003B76F4" w:rsidRPr="003B76F4">
        <w:t xml:space="preserve">w jakiś sposób obsługiwać również </w:t>
      </w:r>
      <w:r w:rsidR="007D28F6">
        <w:t>firmy prowadzące działalność gospodarczą. S</w:t>
      </w:r>
      <w:r w:rsidR="003B76F4" w:rsidRPr="003B76F4">
        <w:t>taramy si</w:t>
      </w:r>
      <w:r w:rsidR="007D28F6">
        <w:t>ę</w:t>
      </w:r>
      <w:r w:rsidR="0010333A">
        <w:t xml:space="preserve"> </w:t>
      </w:r>
      <w:r w:rsidR="003B76F4" w:rsidRPr="003B76F4">
        <w:t>żeby te miejsca, które bierzemy pod uwagę, spełniały kryteria</w:t>
      </w:r>
      <w:r w:rsidR="0010333A">
        <w:t xml:space="preserve"> najwyżej </w:t>
      </w:r>
      <w:r w:rsidR="007D28F6">
        <w:t xml:space="preserve"> punktow</w:t>
      </w:r>
      <w:r w:rsidR="0010333A">
        <w:t>ane</w:t>
      </w:r>
      <w:r w:rsidR="003B76F4" w:rsidRPr="003B76F4">
        <w:t>.</w:t>
      </w:r>
    </w:p>
    <w:p w:rsidR="00DC6B87" w:rsidRPr="003B76F4" w:rsidRDefault="0010333A" w:rsidP="003B76F4">
      <w:pPr>
        <w:spacing w:after="0" w:line="276" w:lineRule="auto"/>
        <w:jc w:val="both"/>
      </w:pPr>
      <w:r>
        <w:t xml:space="preserve">Ostatnio </w:t>
      </w:r>
      <w:r w:rsidR="003B76F4" w:rsidRPr="003B76F4">
        <w:t>2-krotnie</w:t>
      </w:r>
      <w:r w:rsidR="003B76F4">
        <w:t xml:space="preserve"> były </w:t>
      </w:r>
      <w:r>
        <w:t>uwzględnione we wnioskach</w:t>
      </w:r>
      <w:r w:rsidR="003B76F4" w:rsidRPr="003B76F4">
        <w:t xml:space="preserve"> osiedla w Gowarzewie i teraz jest wzięte</w:t>
      </w:r>
      <w:r w:rsidR="003B76F4">
        <w:t xml:space="preserve"> pod uwagę osiedle w </w:t>
      </w:r>
      <w:r w:rsidR="003B76F4" w:rsidRPr="003B76F4">
        <w:t xml:space="preserve">Kleszczewie. Te drogi mają pełnić funkcję komunikacyjną. </w:t>
      </w:r>
      <w:r>
        <w:t>W</w:t>
      </w:r>
      <w:r w:rsidR="003B76F4" w:rsidRPr="003B76F4">
        <w:t xml:space="preserve"> obu przypadkach i w Gowarzewie i w Kleszczewie to są drogi, które łączą sieć osiedlową </w:t>
      </w:r>
      <w:r>
        <w:t xml:space="preserve">bezpośrednio </w:t>
      </w:r>
      <w:r w:rsidR="003B76F4" w:rsidRPr="003B76F4">
        <w:t>z drogami powiatowymi.</w:t>
      </w:r>
    </w:p>
    <w:p w:rsidR="003B76F4" w:rsidRDefault="003B76F4" w:rsidP="003B76F4">
      <w:pPr>
        <w:spacing w:after="0" w:line="276" w:lineRule="auto"/>
        <w:jc w:val="both"/>
      </w:pPr>
      <w:r w:rsidRPr="003B76F4">
        <w:t xml:space="preserve">Ulica Krótka </w:t>
      </w:r>
      <w:r w:rsidR="0010333A">
        <w:t>była</w:t>
      </w:r>
      <w:r w:rsidRPr="003B76F4">
        <w:t xml:space="preserve"> wzięta pod uwagę.</w:t>
      </w:r>
      <w:r w:rsidR="0010333A">
        <w:t xml:space="preserve"> </w:t>
      </w:r>
      <w:r w:rsidRPr="003B76F4">
        <w:t>Początkowo do dofinansowania zakładaliśmy, że zgłosimy główny ciąg ulic, który łącz</w:t>
      </w:r>
      <w:r w:rsidR="0010333A">
        <w:t xml:space="preserve">y osiedla z drogą powiatową. </w:t>
      </w:r>
      <w:r w:rsidRPr="003B76F4">
        <w:t xml:space="preserve">Później doszliśmy do </w:t>
      </w:r>
      <w:r w:rsidRPr="003B76F4">
        <w:lastRenderedPageBreak/>
        <w:t>wniosku, że przygotowując pozostałe projekty, jesteśmy tak daleko zaawansowan</w:t>
      </w:r>
      <w:r>
        <w:t>i, że może warto by się pokusić i</w:t>
      </w:r>
      <w:r w:rsidRPr="003B76F4">
        <w:t xml:space="preserve"> zdążyć z całością osiedla. </w:t>
      </w:r>
      <w:r>
        <w:t>T</w:t>
      </w:r>
      <w:r w:rsidRPr="003B76F4">
        <w:t>utaj podkreślam jeszcze raz pomoc ze strony Starostwa.</w:t>
      </w:r>
      <w:r w:rsidR="0010333A">
        <w:t xml:space="preserve"> </w:t>
      </w:r>
      <w:r w:rsidRPr="003B76F4">
        <w:t>Sukcesywnie jak projektant przekazywał kolejne ulice, my zgłaszali</w:t>
      </w:r>
      <w:r>
        <w:t>śmy je</w:t>
      </w:r>
      <w:r w:rsidRPr="003B76F4">
        <w:t xml:space="preserve"> o pozwolenie na budowę. Starostwo w bardzo sprawny sposób nam pozwolenia wydawało. Niestety Krótka, pomimo że zdążyliśmy ten wniosek również złożyć, pozwolenia na czas nie otrzymała. I stąd ona w tym programie </w:t>
      </w:r>
      <w:r w:rsidR="0010333A">
        <w:t>się nie znalazła</w:t>
      </w:r>
      <w:r w:rsidRPr="003B76F4">
        <w:t>.</w:t>
      </w:r>
    </w:p>
    <w:p w:rsidR="003B76F4" w:rsidRDefault="003B76F4" w:rsidP="003B76F4">
      <w:pPr>
        <w:spacing w:after="0" w:line="276" w:lineRule="auto"/>
        <w:jc w:val="both"/>
      </w:pPr>
      <w:r>
        <w:tab/>
        <w:t>Radny Daniel Błaszczyk spytał, czy w związku z zabezpieczeniem 200 tysięcy zł w budżecie na zagospodarowanie zbiornika, są możliwe jeszcze w tym roku jakieś nasadzenia?</w:t>
      </w:r>
    </w:p>
    <w:p w:rsidR="003B76F4" w:rsidRDefault="00B11936" w:rsidP="003B76F4">
      <w:pPr>
        <w:spacing w:after="0" w:line="276" w:lineRule="auto"/>
        <w:jc w:val="both"/>
      </w:pPr>
      <w:r>
        <w:t xml:space="preserve">Pan Wójt odpowiedział, że uchwały były podejmowane w związku z obiecującą odpowiedzią z Krajowego Ośrodka Wsparcia Rolnictwa, że istnieje możliwość przekazania gruntów na cele związane z rekreacją wokół zbiornika retencyjnego. Poproszono nas o </w:t>
      </w:r>
      <w:r w:rsidR="0010333A">
        <w:t xml:space="preserve">ponowne podjęcie uchwały w celu </w:t>
      </w:r>
      <w:r>
        <w:t>uszczegółowieni</w:t>
      </w:r>
      <w:r w:rsidR="0010333A">
        <w:t>a</w:t>
      </w:r>
      <w:r>
        <w:t xml:space="preserve"> zapisów </w:t>
      </w:r>
      <w:r w:rsidR="0010333A">
        <w:t>odnośnie sposobu i harmonogramu zagospodarowania terenu.</w:t>
      </w:r>
      <w:r>
        <w:t xml:space="preserve"> J</w:t>
      </w:r>
      <w:r w:rsidRPr="00B11936">
        <w:t>utro będziemy cały ten materiał ponownie wysyłać</w:t>
      </w:r>
      <w:r w:rsidR="0010333A">
        <w:t xml:space="preserve"> </w:t>
      </w:r>
      <w:r w:rsidRPr="00B11936">
        <w:t xml:space="preserve">do rozpatrzenia. </w:t>
      </w:r>
      <w:r w:rsidR="0010333A">
        <w:t>K</w:t>
      </w:r>
      <w:r w:rsidRPr="00B11936">
        <w:t xml:space="preserve">wota </w:t>
      </w:r>
      <w:r w:rsidR="0010333A">
        <w:t xml:space="preserve">w budżecie jest przeznaczona na </w:t>
      </w:r>
      <w:r w:rsidRPr="00B11936">
        <w:t>przygotowanie projekt</w:t>
      </w:r>
      <w:r w:rsidR="0010333A">
        <w:t>u pod katem wniosku o dofinansowanie z programu ZIT.</w:t>
      </w:r>
    </w:p>
    <w:p w:rsidR="003B76F4" w:rsidRDefault="00B11936" w:rsidP="00B11936">
      <w:pPr>
        <w:spacing w:after="0" w:line="276" w:lineRule="auto"/>
        <w:jc w:val="both"/>
      </w:pPr>
      <w:r>
        <w:t xml:space="preserve">W programie zintegrowanych inwestycji terytorialnych w miejskim obszarze funkcjonalnym Poznania wprowadziliśmy temat zagospodarowania terenu wokół zbiornika. </w:t>
      </w:r>
      <w:r w:rsidRPr="00B11936">
        <w:t>Są określone mniej więcej granice kwot, które są dostępne dla gmin.</w:t>
      </w:r>
      <w:r>
        <w:t xml:space="preserve"> W</w:t>
      </w:r>
      <w:r w:rsidRPr="00B11936">
        <w:t xml:space="preserve"> tym przypadku możemy wykonać inwestycje około </w:t>
      </w:r>
      <w:r>
        <w:t>3 000 000 zł</w:t>
      </w:r>
      <w:r w:rsidRPr="00B11936">
        <w:t xml:space="preserve"> włącznie z naszym udziałem.</w:t>
      </w:r>
      <w:r>
        <w:t xml:space="preserve"> Chcemy to przeznaczyć na zagospodarowanie w ramach pierwszego etapu, które będzie polegało na </w:t>
      </w:r>
      <w:proofErr w:type="spellStart"/>
      <w:r>
        <w:t>nasadzeniach</w:t>
      </w:r>
      <w:proofErr w:type="spellEnd"/>
      <w:r>
        <w:t xml:space="preserve"> drzew na </w:t>
      </w:r>
      <w:r w:rsidR="00CC54D2">
        <w:t xml:space="preserve">możliwie </w:t>
      </w:r>
      <w:r>
        <w:t xml:space="preserve">całym tym obszarze, który chcemy przejąć. </w:t>
      </w:r>
      <w:r w:rsidR="00CC54D2">
        <w:t>Chcemy również wykonać odcinek</w:t>
      </w:r>
      <w:r w:rsidRPr="00B11936">
        <w:t xml:space="preserve"> ścieżki rekreacyjnej</w:t>
      </w:r>
      <w:r>
        <w:t xml:space="preserve">, </w:t>
      </w:r>
      <w:r w:rsidR="00CC54D2">
        <w:t xml:space="preserve">jak również </w:t>
      </w:r>
      <w:r>
        <w:t>pewne elementy infrastruktury: p</w:t>
      </w:r>
      <w:r w:rsidRPr="00B11936">
        <w:t xml:space="preserve">lac zabaw, wybieg dla psów </w:t>
      </w:r>
      <w:r>
        <w:t>jak również miejsca parkingowe, ławki, kosze, teren spacerowy, który stopniowo będzie się przekształcał w park.</w:t>
      </w:r>
    </w:p>
    <w:p w:rsidR="003B76F4" w:rsidRDefault="00B11936" w:rsidP="003B76F4">
      <w:pPr>
        <w:spacing w:after="0" w:line="276" w:lineRule="auto"/>
        <w:jc w:val="both"/>
      </w:pPr>
      <w:r>
        <w:tab/>
        <w:t xml:space="preserve">Radna Barbara Pietryga-Lamperska w odniesieniu do problemu ulicy Krótkiej w Kleszczewie </w:t>
      </w:r>
      <w:r w:rsidR="00DF5525">
        <w:t>powiedziała</w:t>
      </w:r>
      <w:r>
        <w:t xml:space="preserve">, że być może są obawy, że zostanie ta ulica zapomniana podobnie jak to się ma w przypadku </w:t>
      </w:r>
      <w:r w:rsidR="00DF5525">
        <w:t xml:space="preserve">fragmentu </w:t>
      </w:r>
      <w:r>
        <w:t xml:space="preserve">ulicy </w:t>
      </w:r>
      <w:r w:rsidR="00DF5525">
        <w:t>Bukowej w Tulcach. Drugą kwestią poruszoną przez radną jest, bagatelizowany jak uważa problem zamknięcia głównego wejścia na orlik w Tulcach przy szkole. Dzieci i dorośli na zajęcia musieli wchodzić bocznym wejściem po trawie, bez oświetlenia.</w:t>
      </w:r>
    </w:p>
    <w:p w:rsidR="00DF5525" w:rsidRDefault="00DF5525" w:rsidP="003B76F4">
      <w:pPr>
        <w:spacing w:after="0" w:line="276" w:lineRule="auto"/>
        <w:jc w:val="both"/>
      </w:pPr>
      <w:r>
        <w:t xml:space="preserve">Pan Wójt powiedział, ze na ten moment ustalenia są takie, że otwarte </w:t>
      </w:r>
      <w:r w:rsidR="00CC54D2">
        <w:t>będzie</w:t>
      </w:r>
      <w:r>
        <w:t xml:space="preserve"> w</w:t>
      </w:r>
      <w:r w:rsidR="00CC54D2">
        <w:t>e</w:t>
      </w:r>
      <w:r>
        <w:t xml:space="preserve">jście od ulicy Szkolnej, a zamknięte od </w:t>
      </w:r>
      <w:r w:rsidR="00CC54D2">
        <w:t>B</w:t>
      </w:r>
      <w:r>
        <w:t xml:space="preserve">iedronki. </w:t>
      </w:r>
      <w:r w:rsidRPr="00DF5525">
        <w:t>Nie chcemy, żeby było przejście przez ten teren przelotowe.</w:t>
      </w:r>
      <w:r>
        <w:t xml:space="preserve"> C</w:t>
      </w:r>
      <w:r w:rsidRPr="00DF5525">
        <w:t xml:space="preserve">zęść ludzi w tej chwili traktuje to jako skrót ze sklepu do domu </w:t>
      </w:r>
      <w:r>
        <w:t>na osiedle. M</w:t>
      </w:r>
      <w:r w:rsidRPr="00DF5525">
        <w:t>usimy cały czas podkreślać, ż</w:t>
      </w:r>
      <w:r>
        <w:t xml:space="preserve">e są to tereny szkolne, </w:t>
      </w:r>
      <w:proofErr w:type="spellStart"/>
      <w:r>
        <w:t>GOKiS</w:t>
      </w:r>
      <w:proofErr w:type="spellEnd"/>
      <w:r>
        <w:t>-u, t</w:t>
      </w:r>
      <w:r w:rsidRPr="00DF5525">
        <w:t>ereny sportowe, a nie tereny spacerowe</w:t>
      </w:r>
      <w:r>
        <w:t xml:space="preserve">. </w:t>
      </w:r>
      <w:r w:rsidRPr="00DF5525">
        <w:t xml:space="preserve">Natomiast docelowo wykonamy ogrodzenie </w:t>
      </w:r>
      <w:r>
        <w:t>wzdłuż ogrodzenia</w:t>
      </w:r>
      <w:r w:rsidR="00FE399C">
        <w:t xml:space="preserve"> kompleksu</w:t>
      </w:r>
      <w:r>
        <w:t xml:space="preserve"> </w:t>
      </w:r>
      <w:r w:rsidR="00FE399C">
        <w:t>„</w:t>
      </w:r>
      <w:r>
        <w:t>Orlik</w:t>
      </w:r>
      <w:r w:rsidR="00FE399C">
        <w:t>”</w:t>
      </w:r>
      <w:r>
        <w:t xml:space="preserve"> p</w:t>
      </w:r>
      <w:r w:rsidRPr="00DF5525">
        <w:t>o to, żeby skanalizować</w:t>
      </w:r>
      <w:r w:rsidR="00FE399C">
        <w:t xml:space="preserve"> przemieszczanie się osób</w:t>
      </w:r>
      <w:r w:rsidRPr="00DF5525">
        <w:t xml:space="preserve"> wyłącznie chodnik</w:t>
      </w:r>
      <w:r w:rsidR="00FE399C">
        <w:t>iem</w:t>
      </w:r>
      <w:r w:rsidRPr="00DF5525">
        <w:t xml:space="preserve">, który prowadzi </w:t>
      </w:r>
      <w:r w:rsidR="00FE399C">
        <w:t>od</w:t>
      </w:r>
      <w:r w:rsidRPr="00DF5525">
        <w:t xml:space="preserve"> bramy wejściowej</w:t>
      </w:r>
      <w:r w:rsidR="00FE399C">
        <w:t xml:space="preserve"> przy ulicy Szkolnej do wejścia na teren „Orlika”</w:t>
      </w:r>
      <w:r w:rsidRPr="00DF5525">
        <w:t>.</w:t>
      </w:r>
      <w:r>
        <w:t xml:space="preserve"> F</w:t>
      </w:r>
      <w:r w:rsidRPr="00DF5525">
        <w:t>urtk</w:t>
      </w:r>
      <w:r w:rsidR="00CC54D2">
        <w:t>i</w:t>
      </w:r>
      <w:r w:rsidRPr="00DF5525">
        <w:t xml:space="preserve"> na końcu b</w:t>
      </w:r>
      <w:r w:rsidR="00FE399C">
        <w:t>ę</w:t>
      </w:r>
      <w:r w:rsidR="00CC54D2">
        <w:t>dą</w:t>
      </w:r>
      <w:r w:rsidRPr="00DF5525">
        <w:t xml:space="preserve"> rozdzielać ruch</w:t>
      </w:r>
      <w:r w:rsidR="00CC54D2">
        <w:t xml:space="preserve"> - w godzinach pracy szkoły umożliwiając dostęp do „Orlika” uczniom, w godzinach popołudniowych osobom z zewnątrz korzystającym z „Orlika” , uniemo</w:t>
      </w:r>
      <w:r w:rsidR="00FE399C">
        <w:t>ż</w:t>
      </w:r>
      <w:r w:rsidR="00CC54D2">
        <w:t>liwiaj</w:t>
      </w:r>
      <w:r w:rsidR="00FE399C">
        <w:t>ą</w:t>
      </w:r>
      <w:r w:rsidR="00CC54D2">
        <w:t>c przy tym wejście na tereny szkolne</w:t>
      </w:r>
      <w:r w:rsidRPr="00DF5525">
        <w:t>.</w:t>
      </w:r>
    </w:p>
    <w:p w:rsidR="003B76F4" w:rsidRDefault="00190F63" w:rsidP="00DF5525">
      <w:pPr>
        <w:spacing w:after="0" w:line="276" w:lineRule="auto"/>
        <w:jc w:val="both"/>
      </w:pPr>
      <w:r w:rsidRPr="00190F63">
        <w:t>Nie może być tak, że dorośli</w:t>
      </w:r>
      <w:r w:rsidR="00FE399C">
        <w:t>,</w:t>
      </w:r>
      <w:r w:rsidRPr="00190F63">
        <w:t xml:space="preserve"> osoby postronne w czasie zajęć szkolnych mają możliwość wchodzenia między dzieci. No i odwrotnie już po go</w:t>
      </w:r>
      <w:r>
        <w:t>dzinach zamknięty teren szkolny, p</w:t>
      </w:r>
      <w:r w:rsidRPr="00190F63">
        <w:t xml:space="preserve">o to, </w:t>
      </w:r>
      <w:r w:rsidRPr="00190F63">
        <w:lastRenderedPageBreak/>
        <w:t>żeby osoby, które przyjeżdżają korzystać z orlika nie chodziły po terenie szkolnym.</w:t>
      </w:r>
      <w:r w:rsidR="00FE399C">
        <w:t xml:space="preserve"> </w:t>
      </w:r>
      <w:r w:rsidRPr="00190F63">
        <w:t>No i oczywiście dotyczy to także spacerowiczów z psami.</w:t>
      </w:r>
    </w:p>
    <w:p w:rsidR="00DF5525" w:rsidRDefault="00190F63" w:rsidP="00DF5525">
      <w:pPr>
        <w:spacing w:after="0" w:line="276" w:lineRule="auto"/>
        <w:jc w:val="both"/>
      </w:pPr>
      <w:r>
        <w:tab/>
        <w:t>Radna Pietryga-Lamperska powiedziała, że ma wątpliwości dot. zamknięcia furtki bocznej. Z</w:t>
      </w:r>
      <w:r w:rsidRPr="00190F63">
        <w:t xml:space="preserve"> placu zabaw korzysta </w:t>
      </w:r>
      <w:r>
        <w:t xml:space="preserve">mnóstwo dzieci z rodzicami, </w:t>
      </w:r>
      <w:r w:rsidRPr="00190F63">
        <w:t xml:space="preserve">korzystają również z tych terenów zielonych, </w:t>
      </w:r>
      <w:proofErr w:type="spellStart"/>
      <w:r w:rsidRPr="00190F63">
        <w:t>orlikowych</w:t>
      </w:r>
      <w:proofErr w:type="spellEnd"/>
      <w:r w:rsidRPr="00190F63">
        <w:t xml:space="preserve">. Mają wówczas po prostu szybki dostęp. </w:t>
      </w:r>
      <w:r>
        <w:t>O</w:t>
      </w:r>
      <w:r w:rsidRPr="00190F63">
        <w:t>bawiam, że niestety będą jakieś tam protesty.</w:t>
      </w:r>
    </w:p>
    <w:p w:rsidR="00190F63" w:rsidRDefault="00190F63" w:rsidP="00DF5525">
      <w:pPr>
        <w:spacing w:after="0" w:line="276" w:lineRule="auto"/>
        <w:jc w:val="both"/>
      </w:pPr>
      <w:r>
        <w:t>Pan</w:t>
      </w:r>
      <w:r w:rsidR="00CE42FE">
        <w:t xml:space="preserve"> Wójt powiedział, że nie chciałby doprowadzić do sytuacji gorszej niż jest obecnie. Na chwilę obecną wg Wójta problemem </w:t>
      </w:r>
      <w:r w:rsidR="00CE42FE" w:rsidRPr="00CE42FE">
        <w:t>tego</w:t>
      </w:r>
      <w:r w:rsidR="00CE42FE">
        <w:t xml:space="preserve"> terenu </w:t>
      </w:r>
      <w:r w:rsidR="00FE399C">
        <w:t xml:space="preserve">jest </w:t>
      </w:r>
      <w:r w:rsidR="00CE42FE">
        <w:t xml:space="preserve">to, że spotykają się na terenach za szkołą ludzie i spożywają alkohol. Druga sprawa, to </w:t>
      </w:r>
      <w:r w:rsidR="00CE42FE" w:rsidRPr="00CE42FE">
        <w:t>że chodzą osoby z psami i te psy załatwiają swoje potrzeby na boisku.</w:t>
      </w:r>
      <w:r w:rsidR="00FE399C">
        <w:t xml:space="preserve"> </w:t>
      </w:r>
      <w:r w:rsidR="00CE42FE" w:rsidRPr="00CE42FE">
        <w:t>Rozumiałem</w:t>
      </w:r>
      <w:r w:rsidR="00CE42FE">
        <w:t xml:space="preserve"> Pani </w:t>
      </w:r>
      <w:r w:rsidR="00CE42FE" w:rsidRPr="00CE42FE">
        <w:t>wniosek pod tym kątem,</w:t>
      </w:r>
      <w:r w:rsidR="00A41203">
        <w:t xml:space="preserve"> </w:t>
      </w:r>
      <w:r w:rsidR="00CE42FE" w:rsidRPr="00CE42FE">
        <w:t>żeby ograniczyć dostęp z zewnątrz po prostu na te obiekty sportowe.</w:t>
      </w:r>
      <w:r w:rsidR="00A41203">
        <w:t xml:space="preserve"> </w:t>
      </w:r>
      <w:r w:rsidR="00CE42FE" w:rsidRPr="00CE42FE">
        <w:t xml:space="preserve">Ale jeżeli pani ma inną wizję tego, oczywiście bym prosił też państwa żebyście się wypowiedzieli, bo to jest bardzo ważne, o czym my tu teraz mówimy. </w:t>
      </w:r>
      <w:r w:rsidR="00CE42FE">
        <w:t>Z</w:t>
      </w:r>
      <w:r w:rsidR="00CE42FE" w:rsidRPr="00CE42FE">
        <w:t>akładamy, że ma to właśnie inaczej działać, że to ma być</w:t>
      </w:r>
      <w:r w:rsidR="00CE42FE">
        <w:t xml:space="preserve"> w pełni otwarte dla wszystkich? </w:t>
      </w:r>
      <w:r w:rsidR="00CE42FE" w:rsidRPr="00CE42FE">
        <w:t>Tylko obawiam się, że nie tędy chyba droga.</w:t>
      </w:r>
      <w:r w:rsidR="00CE42FE">
        <w:t xml:space="preserve"> J</w:t>
      </w:r>
      <w:r w:rsidR="00CE42FE" w:rsidRPr="00CE42FE">
        <w:t xml:space="preserve">est to </w:t>
      </w:r>
      <w:r w:rsidR="00CE42FE">
        <w:t xml:space="preserve">też </w:t>
      </w:r>
      <w:r w:rsidR="00CE42FE" w:rsidRPr="00CE42FE">
        <w:t>teren szkolny.</w:t>
      </w:r>
      <w:r w:rsidR="00CE42FE">
        <w:t xml:space="preserve"> K</w:t>
      </w:r>
      <w:r w:rsidR="00CE42FE" w:rsidRPr="00CE42FE">
        <w:t xml:space="preserve">toś za ten teren odpowiada i w związku z tym nie może być tak, że on jest ogólnie dostępny </w:t>
      </w:r>
      <w:r w:rsidR="00CE42FE">
        <w:t>bez jakiegokolwiek nadzoru.</w:t>
      </w:r>
    </w:p>
    <w:p w:rsidR="00190F63" w:rsidRDefault="00565F9D" w:rsidP="00565F9D">
      <w:pPr>
        <w:spacing w:after="0" w:line="276" w:lineRule="auto"/>
        <w:jc w:val="both"/>
      </w:pPr>
      <w:r>
        <w:tab/>
        <w:t>Radny Jędrzej Janiak zaproponował, aby zrobić otwarty łącznik między ul. Konwaliową a placem zabaw, który jest przy hali, a odgrodzić tą część szkolną. O</w:t>
      </w:r>
      <w:r w:rsidRPr="00565F9D">
        <w:t>bok boiska do piłki plażowej jest pas</w:t>
      </w:r>
      <w:r w:rsidR="00CC5574">
        <w:t xml:space="preserve"> szerokości ok. </w:t>
      </w:r>
      <w:r w:rsidRPr="00565F9D">
        <w:t>20 metrów na całe</w:t>
      </w:r>
      <w:r w:rsidR="00CC5574">
        <w:t xml:space="preserve">j długości do ulicy Konwaliowej, aby </w:t>
      </w:r>
      <w:r w:rsidR="00CC5574" w:rsidRPr="00CC5574">
        <w:t xml:space="preserve">ten plac był takim otwartym miejscem i łącznikiem. </w:t>
      </w:r>
      <w:r w:rsidR="00CC5574">
        <w:t>J</w:t>
      </w:r>
      <w:r w:rsidR="00CC5574" w:rsidRPr="00CC5574">
        <w:t>ednocześnie była</w:t>
      </w:r>
      <w:r w:rsidR="00CC5574">
        <w:t>by</w:t>
      </w:r>
      <w:r w:rsidR="00CC5574" w:rsidRPr="00CC5574">
        <w:t xml:space="preserve"> zamknięta kwestia tego terenu szkolnego.</w:t>
      </w:r>
    </w:p>
    <w:p w:rsidR="00190F63" w:rsidRDefault="00CC5574" w:rsidP="00DF5525">
      <w:pPr>
        <w:spacing w:after="0" w:line="276" w:lineRule="auto"/>
        <w:jc w:val="both"/>
      </w:pPr>
      <w:r>
        <w:tab/>
        <w:t>Radny Janiak spytał także czy wpłynęły wnioski w związku z planowaną budową betoniarni, jaki jest ciąg dalszy, oraz czy coś się wydarzyło odnośnie radarowych wyświetlaczy prędkości?</w:t>
      </w:r>
    </w:p>
    <w:p w:rsidR="00DF5525" w:rsidRDefault="00CC5574" w:rsidP="00CC5574">
      <w:pPr>
        <w:spacing w:after="0" w:line="276" w:lineRule="auto"/>
        <w:jc w:val="both"/>
      </w:pPr>
      <w:r>
        <w:t>Pan Wójt powiedział, że tereny przy szkole są już w pewien sposób rozdysponowane, ma tam powstać boisko trawiaste i nie ma miejsca na nowe tereny rekreacyjn</w:t>
      </w:r>
      <w:r w:rsidR="00FE399C">
        <w:t>e</w:t>
      </w:r>
      <w:r>
        <w:t xml:space="preserve">. W niedalekiej odległości jest las, urządzone tereny rekreacyjne. Mieszkańcy ul. Fiołkowej też mogliby nie zaakceptować </w:t>
      </w:r>
      <w:r w:rsidR="00FE399C">
        <w:t xml:space="preserve">pod swoimi oknami </w:t>
      </w:r>
      <w:r>
        <w:t xml:space="preserve">nowego terenu na którym mogłyby się dziać różne rzeczy. Przykład mamy na ul. Poznańskiej, gdzie ustawiono ławki i stoliczek i mieszkańcy zaczęli narzekać ze jest tam niebezpiecznie. </w:t>
      </w:r>
      <w:r w:rsidRPr="00CC5574">
        <w:t>Ja mimo wszystko przy całych tych dylematach raczej jestem zwolennikiem tego, żeby to był teren zamknięty, który służy prowadzeniu za</w:t>
      </w:r>
      <w:r>
        <w:t xml:space="preserve">jęć zorganizowanych przez </w:t>
      </w:r>
      <w:proofErr w:type="spellStart"/>
      <w:r>
        <w:t>GOKiS</w:t>
      </w:r>
      <w:proofErr w:type="spellEnd"/>
      <w:r>
        <w:t xml:space="preserve"> i </w:t>
      </w:r>
      <w:r w:rsidRPr="00CC5574">
        <w:t>przez szkołę.</w:t>
      </w:r>
    </w:p>
    <w:p w:rsidR="00CC5574" w:rsidRDefault="00CC5574" w:rsidP="00CC5574">
      <w:pPr>
        <w:spacing w:after="0" w:line="276" w:lineRule="auto"/>
        <w:jc w:val="both"/>
      </w:pPr>
      <w:r>
        <w:tab/>
        <w:t xml:space="preserve">Radna Katarzyna Matecka poparła stanowisko, że </w:t>
      </w:r>
      <w:r w:rsidRPr="00CC5574">
        <w:t xml:space="preserve">zamknięcie jednego z wejść jest mimo wszystko </w:t>
      </w:r>
      <w:r w:rsidR="00340D45">
        <w:t xml:space="preserve">korzystne, </w:t>
      </w:r>
      <w:r w:rsidR="00340D45" w:rsidRPr="00340D45">
        <w:t>zamknięcie tego odcinka nieoświetlonego mimo wszystko będzie korzystniejsze.</w:t>
      </w:r>
    </w:p>
    <w:p w:rsidR="00CC5574" w:rsidRDefault="00340D45" w:rsidP="00CC5574">
      <w:pPr>
        <w:spacing w:after="0" w:line="276" w:lineRule="auto"/>
        <w:jc w:val="both"/>
      </w:pPr>
      <w:r>
        <w:t>Pan Wójt w odpowiedzi o radary powiedział, że wystąpiono do Zarządu Dróg Powiatowych o uzgodnienie lokalizacji. Dostaliśmy niedawno odpowiedź, w której część lokalizacji została zaakceptowana</w:t>
      </w:r>
      <w:r w:rsidR="00FE399C">
        <w:t xml:space="preserve">, a w przypadku części </w:t>
      </w:r>
      <w:r>
        <w:t xml:space="preserve"> poproszono o korektę. To też już wysłaliśmy i czekamy na ostateczną decyzję o lokalizacji i będziemy mogli je montować.</w:t>
      </w:r>
    </w:p>
    <w:p w:rsidR="00340D45" w:rsidRDefault="00340D45" w:rsidP="00CC5574">
      <w:pPr>
        <w:spacing w:after="0" w:line="276" w:lineRule="auto"/>
        <w:jc w:val="both"/>
      </w:pPr>
      <w:r>
        <w:t>W sprawie betoniarni wpłynęło kilkadziesiąt wniosków/protestów, które zostały wysłane zarówno do Inwestora jak i Regionalnej Dyrekcji Ochrony Środowiska.</w:t>
      </w:r>
    </w:p>
    <w:p w:rsidR="00340D45" w:rsidRDefault="00340D45" w:rsidP="00CC5574">
      <w:pPr>
        <w:spacing w:after="0" w:line="276" w:lineRule="auto"/>
        <w:jc w:val="both"/>
      </w:pPr>
      <w:r>
        <w:t>Pani Niemier dodała, że zostało zlecone wykonanie organizacji ruchu, ale nie jest w stanie podać daty czy jest to do końca czerwca czy sierpnia. Przekaże odpowiedź na jutrzejszym posiedzeniu Komisji Rewizyjnej.</w:t>
      </w:r>
    </w:p>
    <w:p w:rsidR="00340D45" w:rsidRDefault="00340D45" w:rsidP="00CC5574">
      <w:pPr>
        <w:spacing w:after="0" w:line="276" w:lineRule="auto"/>
        <w:jc w:val="both"/>
      </w:pPr>
      <w:r>
        <w:lastRenderedPageBreak/>
        <w:tab/>
        <w:t>Sołtys Szewc spytał o ograniczenie tonażu na drodze dojazdowej do betoniarni.</w:t>
      </w:r>
    </w:p>
    <w:p w:rsidR="00CC5574" w:rsidRDefault="00340D45" w:rsidP="00340D45">
      <w:pPr>
        <w:spacing w:after="0" w:line="276" w:lineRule="auto"/>
        <w:jc w:val="both"/>
      </w:pPr>
      <w:r>
        <w:t>Pani Niemier powiedziała, że na to również jest zlecona organizacja ruchu. Przez ustawieniem znaku z ograniczeniem musi być zatwierdzona organizacja ruchu. Może to trwać 2 miesiące</w:t>
      </w:r>
      <w:r w:rsidR="00FE399C">
        <w:t>,</w:t>
      </w:r>
      <w:r>
        <w:t xml:space="preserve"> </w:t>
      </w:r>
      <w:r w:rsidR="00FE399C">
        <w:t xml:space="preserve">a </w:t>
      </w:r>
      <w:r>
        <w:t>może trwać pół roku.</w:t>
      </w:r>
    </w:p>
    <w:p w:rsidR="00DC6B87" w:rsidRDefault="00DC6B87" w:rsidP="00ED15AD">
      <w:pPr>
        <w:spacing w:line="276" w:lineRule="auto"/>
      </w:pPr>
    </w:p>
    <w:p w:rsidR="00B9635E" w:rsidRPr="00C12996" w:rsidRDefault="00B9635E" w:rsidP="00ED15AD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C12996">
        <w:rPr>
          <w:rFonts w:eastAsia="Times New Roman" w:cs="Times New Roman"/>
          <w:b/>
          <w:szCs w:val="24"/>
        </w:rPr>
        <w:t>Ad. 1</w:t>
      </w:r>
      <w:r w:rsidR="00BE4C0B">
        <w:rPr>
          <w:rFonts w:eastAsia="Times New Roman" w:cs="Times New Roman"/>
          <w:b/>
          <w:szCs w:val="24"/>
        </w:rPr>
        <w:t>1</w:t>
      </w:r>
      <w:r w:rsidRPr="00C12996">
        <w:rPr>
          <w:rFonts w:eastAsia="Times New Roman" w:cs="Times New Roman"/>
          <w:b/>
          <w:szCs w:val="24"/>
        </w:rPr>
        <w:t xml:space="preserve"> porządku posiedzenia</w:t>
      </w:r>
    </w:p>
    <w:p w:rsidR="00B9635E" w:rsidRPr="00CB7021" w:rsidRDefault="00B9635E" w:rsidP="00A41203">
      <w:pPr>
        <w:spacing w:before="240" w:after="0"/>
        <w:ind w:firstLine="708"/>
        <w:jc w:val="both"/>
        <w:rPr>
          <w:rFonts w:cs="Times New Roman"/>
          <w:szCs w:val="24"/>
        </w:rPr>
      </w:pPr>
      <w:r w:rsidRPr="00CB7021">
        <w:rPr>
          <w:rFonts w:cs="Times New Roman"/>
          <w:szCs w:val="24"/>
        </w:rPr>
        <w:t>W związku z brakiem dalszych pytań i wyczerpanie</w:t>
      </w:r>
      <w:r w:rsidR="00A41203">
        <w:rPr>
          <w:rFonts w:cs="Times New Roman"/>
          <w:szCs w:val="24"/>
        </w:rPr>
        <w:t>m porządku obrad Wiceprzewodniczący</w:t>
      </w:r>
      <w:r>
        <w:rPr>
          <w:rFonts w:cs="Times New Roman"/>
          <w:szCs w:val="24"/>
        </w:rPr>
        <w:t xml:space="preserve"> </w:t>
      </w:r>
      <w:r w:rsidRPr="00CB7021">
        <w:rPr>
          <w:rFonts w:cs="Times New Roman"/>
          <w:szCs w:val="24"/>
        </w:rPr>
        <w:t>podziękował</w:t>
      </w:r>
      <w:r w:rsidR="00A41203">
        <w:rPr>
          <w:rFonts w:cs="Times New Roman"/>
          <w:szCs w:val="24"/>
        </w:rPr>
        <w:t xml:space="preserve"> wszystkim za przybycie i zamknął</w:t>
      </w:r>
      <w:r w:rsidRPr="00CB7021">
        <w:rPr>
          <w:rFonts w:cs="Times New Roman"/>
          <w:szCs w:val="24"/>
        </w:rPr>
        <w:t xml:space="preserve"> obrady sesji o godzinie </w:t>
      </w:r>
      <w:r>
        <w:rPr>
          <w:rFonts w:cs="Times New Roman"/>
          <w:szCs w:val="24"/>
        </w:rPr>
        <w:t>1</w:t>
      </w:r>
      <w:r w:rsidR="00984BCB">
        <w:rPr>
          <w:rFonts w:cs="Times New Roman"/>
          <w:szCs w:val="24"/>
        </w:rPr>
        <w:t>8</w:t>
      </w:r>
      <w:r w:rsidRPr="00CB7021">
        <w:rPr>
          <w:rFonts w:cs="Times New Roman"/>
          <w:szCs w:val="24"/>
        </w:rPr>
        <w:t>:</w:t>
      </w:r>
      <w:r w:rsidR="00984BCB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0</w:t>
      </w:r>
    </w:p>
    <w:p w:rsidR="00B9635E" w:rsidRPr="00CB7021" w:rsidRDefault="00B9635E" w:rsidP="00ED15AD">
      <w:pPr>
        <w:spacing w:after="0"/>
        <w:rPr>
          <w:rFonts w:cs="Times New Roman"/>
          <w:szCs w:val="24"/>
        </w:rPr>
      </w:pPr>
    </w:p>
    <w:p w:rsidR="00B9635E" w:rsidRPr="009156DC" w:rsidRDefault="00B9635E" w:rsidP="00ED15AD">
      <w:pPr>
        <w:spacing w:after="0"/>
        <w:rPr>
          <w:rFonts w:cs="Times New Roman"/>
          <w:szCs w:val="24"/>
        </w:rPr>
      </w:pPr>
    </w:p>
    <w:p w:rsidR="00B9635E" w:rsidRPr="009156DC" w:rsidRDefault="00B9635E" w:rsidP="00ED15AD">
      <w:pPr>
        <w:spacing w:before="100" w:beforeAutospacing="1" w:after="0"/>
        <w:contextualSpacing/>
        <w:rPr>
          <w:rFonts w:cs="Times New Roman"/>
          <w:b/>
          <w:szCs w:val="24"/>
        </w:rPr>
      </w:pPr>
      <w:r w:rsidRPr="009156DC">
        <w:rPr>
          <w:rFonts w:cs="Times New Roman"/>
          <w:szCs w:val="24"/>
        </w:rPr>
        <w:t>Protokołowała:</w:t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2A7F9F">
        <w:rPr>
          <w:rFonts w:cs="Times New Roman"/>
          <w:szCs w:val="24"/>
        </w:rPr>
        <w:t>Za zgodność z przebiegiem obrad</w:t>
      </w:r>
    </w:p>
    <w:p w:rsidR="00B9635E" w:rsidRPr="009156DC" w:rsidRDefault="00B9635E" w:rsidP="00ED15AD">
      <w:pPr>
        <w:spacing w:before="100" w:beforeAutospacing="1" w:after="0"/>
        <w:ind w:left="1026"/>
        <w:contextualSpacing/>
        <w:jc w:val="center"/>
        <w:rPr>
          <w:rFonts w:cs="Times New Roman"/>
          <w:b/>
          <w:szCs w:val="24"/>
        </w:rPr>
      </w:pPr>
    </w:p>
    <w:p w:rsidR="00B9635E" w:rsidRPr="002A7F9F" w:rsidRDefault="00B9635E" w:rsidP="00ED15AD">
      <w:pPr>
        <w:spacing w:before="100" w:beforeAutospacing="1" w:after="0"/>
        <w:contextualSpacing/>
        <w:rPr>
          <w:rFonts w:cs="Times New Roman"/>
          <w:szCs w:val="24"/>
        </w:rPr>
      </w:pPr>
      <w:r w:rsidRPr="009156DC">
        <w:rPr>
          <w:rFonts w:cs="Times New Roman"/>
          <w:szCs w:val="24"/>
        </w:rPr>
        <w:t>Agata Zdobylak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B9635E">
        <w:rPr>
          <w:rFonts w:cs="Times New Roman"/>
          <w:szCs w:val="24"/>
        </w:rPr>
        <w:t>Wiceprzewodniczący</w:t>
      </w:r>
      <w:r w:rsidRPr="002A7F9F">
        <w:rPr>
          <w:rFonts w:cs="Times New Roman"/>
          <w:szCs w:val="24"/>
        </w:rPr>
        <w:t xml:space="preserve"> Rady Gminy</w:t>
      </w:r>
    </w:p>
    <w:p w:rsidR="00B9635E" w:rsidRPr="002A7F9F" w:rsidRDefault="00B9635E" w:rsidP="00ED15AD">
      <w:pPr>
        <w:spacing w:before="100" w:beforeAutospacing="1" w:after="0"/>
        <w:ind w:left="1026"/>
        <w:contextualSpacing/>
        <w:jc w:val="center"/>
        <w:rPr>
          <w:rFonts w:cs="Times New Roman"/>
          <w:szCs w:val="24"/>
        </w:rPr>
      </w:pPr>
    </w:p>
    <w:p w:rsidR="00B9635E" w:rsidRPr="002A7F9F" w:rsidRDefault="00B9635E" w:rsidP="00ED15AD">
      <w:pPr>
        <w:spacing w:before="100" w:beforeAutospacing="1" w:after="0"/>
        <w:ind w:left="5381" w:firstLine="283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Daniel Błaszczyk</w:t>
      </w:r>
      <w:bookmarkStart w:id="1" w:name="_GoBack"/>
      <w:bookmarkEnd w:id="1"/>
    </w:p>
    <w:p w:rsidR="00B9635E" w:rsidRPr="007931A1" w:rsidRDefault="00B9635E" w:rsidP="00ED15AD">
      <w:pPr>
        <w:spacing w:after="0"/>
      </w:pPr>
    </w:p>
    <w:p w:rsidR="00957E31" w:rsidRDefault="00957E31" w:rsidP="00ED15AD">
      <w:pPr>
        <w:spacing w:line="276" w:lineRule="auto"/>
      </w:pPr>
    </w:p>
    <w:sectPr w:rsidR="00957E31" w:rsidSect="0042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charset w:val="80"/>
    <w:family w:val="auto"/>
    <w:pitch w:val="default"/>
  </w:font>
  <w:font w:name="font282">
    <w:altName w:val="MS Mincho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strike w:val="0"/>
        <w:dstrike w:val="0"/>
        <w:outline w:val="0"/>
        <w:shadow w:val="0"/>
        <w:color w:val="000000"/>
        <w:sz w:val="16"/>
        <w:szCs w:val="16"/>
        <w:shd w:val="clear" w:color="auto" w:fill="auto"/>
        <w:em w:val="none"/>
        <w:lang w:val="pl-P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Times New Roman"/>
        <w:strike w:val="0"/>
        <w:dstrike w:val="0"/>
        <w:outline w:val="0"/>
        <w:shadow w:val="0"/>
        <w:color w:val="000000"/>
        <w:sz w:val="20"/>
        <w:szCs w:val="18"/>
        <w:shd w:val="clear" w:color="auto" w:fill="FF99CC"/>
        <w:em w:val="none"/>
        <w:lang w:val="pl-P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Times New Roman"/>
        <w:strike w:val="0"/>
        <w:dstrike w:val="0"/>
        <w:outline w:val="0"/>
        <w:shadow w:val="0"/>
        <w:color w:val="000000"/>
        <w:sz w:val="20"/>
        <w:szCs w:val="18"/>
        <w:shd w:val="clear" w:color="auto" w:fill="FF99CC"/>
        <w:em w:val="none"/>
        <w:lang w:val="pl-P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strike w:val="0"/>
        <w:dstrike w:val="0"/>
        <w:outline w:val="0"/>
        <w:shadow w:val="0"/>
        <w:color w:val="000000"/>
        <w:sz w:val="16"/>
        <w:szCs w:val="16"/>
        <w:shd w:val="clear" w:color="auto" w:fill="auto"/>
        <w:em w:val="none"/>
        <w:lang w:val="pl-P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Times New Roman"/>
        <w:strike w:val="0"/>
        <w:dstrike w:val="0"/>
        <w:outline w:val="0"/>
        <w:shadow w:val="0"/>
        <w:color w:val="000000"/>
        <w:sz w:val="20"/>
        <w:szCs w:val="18"/>
        <w:shd w:val="clear" w:color="auto" w:fill="FF99CC"/>
        <w:em w:val="none"/>
        <w:lang w:val="pl-P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Times New Roman"/>
        <w:strike w:val="0"/>
        <w:dstrike w:val="0"/>
        <w:outline w:val="0"/>
        <w:shadow w:val="0"/>
        <w:color w:val="000000"/>
        <w:sz w:val="20"/>
        <w:szCs w:val="18"/>
        <w:shd w:val="clear" w:color="auto" w:fill="FF99CC"/>
        <w:em w:val="none"/>
        <w:lang w:val="pl-P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  <w:strike w:val="0"/>
        <w:dstrike w:val="0"/>
        <w:outline w:val="0"/>
        <w:shadow w:val="0"/>
        <w:color w:val="000000"/>
        <w:sz w:val="16"/>
        <w:szCs w:val="16"/>
        <w:shd w:val="clear" w:color="auto" w:fill="auto"/>
        <w:em w:val="none"/>
        <w:lang w:val="pl-P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Times New Roman"/>
        <w:strike w:val="0"/>
        <w:dstrike w:val="0"/>
        <w:outline w:val="0"/>
        <w:shadow w:val="0"/>
        <w:color w:val="000000"/>
        <w:sz w:val="20"/>
        <w:szCs w:val="18"/>
        <w:shd w:val="clear" w:color="auto" w:fill="FF99CC"/>
        <w:em w:val="none"/>
        <w:lang w:val="pl-P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Times New Roman"/>
        <w:strike w:val="0"/>
        <w:dstrike w:val="0"/>
        <w:outline w:val="0"/>
        <w:shadow w:val="0"/>
        <w:color w:val="000000"/>
        <w:sz w:val="20"/>
        <w:szCs w:val="18"/>
        <w:shd w:val="clear" w:color="auto" w:fill="FF99CC"/>
        <w:em w:val="none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16"/>
        <w:szCs w:val="24"/>
        <w:shd w:val="clear" w:color="auto" w:fill="auto"/>
        <w:em w:val="none"/>
        <w:lang w:val="pl-PL"/>
      </w:rPr>
    </w:lvl>
  </w:abstractNum>
  <w:abstractNum w:abstractNumId="4" w15:restartNumberingAfterBreak="0">
    <w:nsid w:val="033F2776"/>
    <w:multiLevelType w:val="hybridMultilevel"/>
    <w:tmpl w:val="101C58D2"/>
    <w:lvl w:ilvl="0" w:tplc="E540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2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28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C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24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C6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C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EE55B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23AF22CF"/>
    <w:multiLevelType w:val="hybridMultilevel"/>
    <w:tmpl w:val="4E162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8C5"/>
    <w:multiLevelType w:val="multilevel"/>
    <w:tmpl w:val="0F78B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4995375"/>
    <w:multiLevelType w:val="hybridMultilevel"/>
    <w:tmpl w:val="D564EDA6"/>
    <w:lvl w:ilvl="0" w:tplc="B342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C2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4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3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0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67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5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C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0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49650D"/>
    <w:multiLevelType w:val="hybridMultilevel"/>
    <w:tmpl w:val="D740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A6665"/>
    <w:rsid w:val="000109B0"/>
    <w:rsid w:val="0009414F"/>
    <w:rsid w:val="000A14A6"/>
    <w:rsid w:val="000F1476"/>
    <w:rsid w:val="000F3239"/>
    <w:rsid w:val="0010333A"/>
    <w:rsid w:val="0013555E"/>
    <w:rsid w:val="00190F63"/>
    <w:rsid w:val="00215B3A"/>
    <w:rsid w:val="002A6665"/>
    <w:rsid w:val="002E4AB0"/>
    <w:rsid w:val="00340D45"/>
    <w:rsid w:val="003439D8"/>
    <w:rsid w:val="003B76F4"/>
    <w:rsid w:val="003E1540"/>
    <w:rsid w:val="00422B22"/>
    <w:rsid w:val="00423EAD"/>
    <w:rsid w:val="004E674B"/>
    <w:rsid w:val="00565F9D"/>
    <w:rsid w:val="006C2FA7"/>
    <w:rsid w:val="007D28F6"/>
    <w:rsid w:val="00876D79"/>
    <w:rsid w:val="00957E31"/>
    <w:rsid w:val="00984BCB"/>
    <w:rsid w:val="009D78FE"/>
    <w:rsid w:val="00A04F6E"/>
    <w:rsid w:val="00A14711"/>
    <w:rsid w:val="00A15D78"/>
    <w:rsid w:val="00A41203"/>
    <w:rsid w:val="00A429A0"/>
    <w:rsid w:val="00A76213"/>
    <w:rsid w:val="00B11936"/>
    <w:rsid w:val="00B30648"/>
    <w:rsid w:val="00B511D8"/>
    <w:rsid w:val="00B93919"/>
    <w:rsid w:val="00B9635E"/>
    <w:rsid w:val="00B96918"/>
    <w:rsid w:val="00BE3092"/>
    <w:rsid w:val="00BE4C0B"/>
    <w:rsid w:val="00CC4E0D"/>
    <w:rsid w:val="00CC54D2"/>
    <w:rsid w:val="00CC5574"/>
    <w:rsid w:val="00CE0832"/>
    <w:rsid w:val="00CE42FE"/>
    <w:rsid w:val="00D01259"/>
    <w:rsid w:val="00DA3C46"/>
    <w:rsid w:val="00DC6B87"/>
    <w:rsid w:val="00DF5525"/>
    <w:rsid w:val="00E06CE0"/>
    <w:rsid w:val="00E14751"/>
    <w:rsid w:val="00E752ED"/>
    <w:rsid w:val="00ED15AD"/>
    <w:rsid w:val="00F11DF5"/>
    <w:rsid w:val="00F72934"/>
    <w:rsid w:val="00FE399C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CE4B-B8CF-4C93-998B-EFCAAD9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66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665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09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092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092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09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A3C46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18</Pages>
  <Words>6239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19</cp:revision>
  <dcterms:created xsi:type="dcterms:W3CDTF">2025-04-03T08:07:00Z</dcterms:created>
  <dcterms:modified xsi:type="dcterms:W3CDTF">2025-04-28T07:21:00Z</dcterms:modified>
</cp:coreProperties>
</file>