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A616" w14:textId="071F9462" w:rsidR="00F365F4" w:rsidRPr="00F365F4" w:rsidRDefault="00F365F4" w:rsidP="00F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UCHWAŁA NR X</w:t>
      </w:r>
      <w:r w:rsidR="00541160">
        <w:rPr>
          <w:rFonts w:ascii="Times New Roman" w:hAnsi="Times New Roman" w:cs="Times New Roman"/>
          <w:b/>
          <w:sz w:val="26"/>
          <w:szCs w:val="26"/>
        </w:rPr>
        <w:t>I</w:t>
      </w:r>
      <w:r w:rsidR="00436E76">
        <w:rPr>
          <w:rFonts w:ascii="Times New Roman" w:hAnsi="Times New Roman" w:cs="Times New Roman"/>
          <w:b/>
          <w:sz w:val="26"/>
          <w:szCs w:val="26"/>
        </w:rPr>
        <w:t>I</w:t>
      </w:r>
      <w:r w:rsidR="00986212">
        <w:rPr>
          <w:rFonts w:ascii="Times New Roman" w:hAnsi="Times New Roman" w:cs="Times New Roman"/>
          <w:b/>
          <w:sz w:val="26"/>
          <w:szCs w:val="26"/>
        </w:rPr>
        <w:t>I</w:t>
      </w:r>
      <w:r w:rsidRPr="00F365F4">
        <w:rPr>
          <w:rFonts w:ascii="Times New Roman" w:hAnsi="Times New Roman" w:cs="Times New Roman"/>
          <w:b/>
          <w:sz w:val="26"/>
          <w:szCs w:val="26"/>
        </w:rPr>
        <w:t>/</w:t>
      </w:r>
      <w:r w:rsidR="00541160">
        <w:rPr>
          <w:rFonts w:ascii="Times New Roman" w:hAnsi="Times New Roman" w:cs="Times New Roman"/>
          <w:b/>
          <w:sz w:val="26"/>
          <w:szCs w:val="26"/>
        </w:rPr>
        <w:t>1</w:t>
      </w:r>
      <w:r w:rsidR="00436E76">
        <w:rPr>
          <w:rFonts w:ascii="Times New Roman" w:hAnsi="Times New Roman" w:cs="Times New Roman"/>
          <w:b/>
          <w:sz w:val="26"/>
          <w:szCs w:val="26"/>
        </w:rPr>
        <w:t>17</w:t>
      </w:r>
      <w:r w:rsidRPr="00F365F4">
        <w:rPr>
          <w:rFonts w:ascii="Times New Roman" w:hAnsi="Times New Roman" w:cs="Times New Roman"/>
          <w:b/>
          <w:sz w:val="26"/>
          <w:szCs w:val="26"/>
        </w:rPr>
        <w:t>/2025</w:t>
      </w:r>
    </w:p>
    <w:p w14:paraId="76367E51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398F1F2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6A8F5" w14:textId="5A10C4A5" w:rsidR="00F365F4" w:rsidRPr="00F365F4" w:rsidRDefault="00F365F4" w:rsidP="00436E76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5F4">
        <w:rPr>
          <w:rFonts w:ascii="Times New Roman" w:hAnsi="Times New Roman" w:cs="Times New Roman"/>
          <w:sz w:val="26"/>
          <w:szCs w:val="26"/>
        </w:rPr>
        <w:t xml:space="preserve">z </w:t>
      </w:r>
      <w:r w:rsidR="00436E76" w:rsidRPr="00436E76">
        <w:rPr>
          <w:rFonts w:ascii="Times New Roman" w:hAnsi="Times New Roman" w:cs="Times New Roman"/>
          <w:sz w:val="26"/>
          <w:szCs w:val="26"/>
        </w:rPr>
        <w:t xml:space="preserve"> dnia 28 maja 2025</w:t>
      </w:r>
      <w:r w:rsidR="00436E76">
        <w:rPr>
          <w:rFonts w:ascii="Times New Roman" w:hAnsi="Times New Roman" w:cs="Times New Roman"/>
          <w:sz w:val="26"/>
          <w:szCs w:val="26"/>
        </w:rPr>
        <w:t xml:space="preserve"> </w:t>
      </w:r>
      <w:r w:rsidRPr="00F365F4">
        <w:rPr>
          <w:rFonts w:ascii="Times New Roman" w:hAnsi="Times New Roman" w:cs="Times New Roman"/>
          <w:sz w:val="26"/>
          <w:szCs w:val="26"/>
        </w:rPr>
        <w:t>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629EA58B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BB5815">
        <w:rPr>
          <w:rFonts w:ascii="Times New Roman" w:hAnsi="Times New Roman" w:cs="Times New Roman"/>
          <w:sz w:val="24"/>
          <w:szCs w:val="24"/>
        </w:rPr>
        <w:br/>
      </w:r>
      <w:r w:rsidRPr="00DF1E79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037418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17E887D5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FA68F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EC7B9" w14:textId="07C0A4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724311B1" w14:textId="4F326A61" w:rsidR="00A21FED" w:rsidRPr="00A21FED" w:rsidRDefault="00A21FED" w:rsidP="00A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ED">
        <w:rPr>
          <w:rFonts w:ascii="Times New Roman" w:hAnsi="Times New Roman" w:cs="Times New Roman"/>
          <w:sz w:val="24"/>
          <w:szCs w:val="24"/>
        </w:rPr>
        <w:t>Zgodnie ze zmianami w budżecie na dzień 28 maja 2025 r., dokonano następujących zmian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FED">
        <w:rPr>
          <w:rFonts w:ascii="Times New Roman" w:hAnsi="Times New Roman" w:cs="Times New Roman"/>
          <w:sz w:val="24"/>
          <w:szCs w:val="24"/>
        </w:rPr>
        <w:t>Wieloletniej Prognozie Finansowej Gminy Kleszczewo:</w:t>
      </w:r>
    </w:p>
    <w:p w14:paraId="120A9589" w14:textId="77777777" w:rsidR="00A21FED" w:rsidRPr="00A21FED" w:rsidRDefault="00A21FED" w:rsidP="00A21FED">
      <w:pPr>
        <w:numPr>
          <w:ilvl w:val="0"/>
          <w:numId w:val="2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ED">
        <w:rPr>
          <w:rFonts w:ascii="Times New Roman" w:hAnsi="Times New Roman" w:cs="Times New Roman"/>
          <w:sz w:val="24"/>
          <w:szCs w:val="24"/>
        </w:rPr>
        <w:t>Dochody ogółem zwiększono o 4 081 400,00 zł, z czego dochody bieżące zwiększono o 54 904,00 zł, a dochody majątkowe zwiększono o 4 026 496,00 zł.</w:t>
      </w:r>
    </w:p>
    <w:p w14:paraId="3B176157" w14:textId="01020826" w:rsidR="00A21FED" w:rsidRPr="00A21FED" w:rsidRDefault="00A21FED" w:rsidP="00A21FED">
      <w:pPr>
        <w:numPr>
          <w:ilvl w:val="0"/>
          <w:numId w:val="2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FED">
        <w:rPr>
          <w:rFonts w:ascii="Times New Roman" w:hAnsi="Times New Roman" w:cs="Times New Roman"/>
          <w:sz w:val="24"/>
          <w:szCs w:val="24"/>
        </w:rPr>
        <w:t>Wydatki ogółem zwiększono o 6 271 400,00 zł, z czego wydatki bieżące zwiększono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FED">
        <w:rPr>
          <w:rFonts w:ascii="Times New Roman" w:hAnsi="Times New Roman" w:cs="Times New Roman"/>
          <w:sz w:val="24"/>
          <w:szCs w:val="24"/>
        </w:rPr>
        <w:t>158 406,84 zł, a wydatki majątkowe zwiększono o 6 112 993,16 zł.</w:t>
      </w:r>
    </w:p>
    <w:p w14:paraId="0AFE25C5" w14:textId="77777777" w:rsidR="00A21FED" w:rsidRPr="00A21FED" w:rsidRDefault="00A21FED" w:rsidP="00A21FED">
      <w:pPr>
        <w:numPr>
          <w:ilvl w:val="0"/>
          <w:numId w:val="2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FED">
        <w:rPr>
          <w:rFonts w:ascii="Times New Roman" w:hAnsi="Times New Roman" w:cs="Times New Roman"/>
          <w:sz w:val="24"/>
          <w:szCs w:val="24"/>
        </w:rPr>
        <w:t>Wynik budżetu jest deficytowy i po zmianach wynosi -35 781 346,45 zł.</w:t>
      </w:r>
    </w:p>
    <w:p w14:paraId="5E39B750" w14:textId="7BCA1897" w:rsidR="005B0D6C" w:rsidRPr="005B0D6C" w:rsidRDefault="005B0D6C" w:rsidP="003F7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roku budżetowym przedstawiono w tabeli poniżej.</w:t>
      </w:r>
    </w:p>
    <w:p w14:paraId="697FA34A" w14:textId="3D5DCEFB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F680D" w:rsidRPr="005F680D" w14:paraId="2557F91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3802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5B0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FD49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606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5F680D" w:rsidRPr="005F680D" w14:paraId="7F1FB0B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B92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84F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129 645 662,10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121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+4 081 400,00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0BD5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133 727 062,10</w:t>
            </w:r>
          </w:p>
        </w:tc>
      </w:tr>
      <w:tr w:rsidR="005F680D" w:rsidRPr="005F680D" w14:paraId="64F0D37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BA3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96C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88 278 695,05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1BCB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+54 904,00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021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88 333 599,05</w:t>
            </w:r>
          </w:p>
        </w:tc>
      </w:tr>
      <w:tr w:rsidR="005F680D" w:rsidRPr="005F680D" w14:paraId="5CCF00B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880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4B2E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5 638 156,94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B6D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+54 904,00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26A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5 693 060,94</w:t>
            </w:r>
          </w:p>
        </w:tc>
      </w:tr>
      <w:tr w:rsidR="005F680D" w:rsidRPr="005F680D" w14:paraId="0536976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FB5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7F4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41 366 967,05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421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+4 026 496,00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3B0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45 393 463,05</w:t>
            </w:r>
          </w:p>
        </w:tc>
      </w:tr>
      <w:tr w:rsidR="005F680D" w:rsidRPr="005F680D" w14:paraId="58604C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B5B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079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163 237 008,55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878F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+6 271 400,00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E7A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169 508 408,55</w:t>
            </w:r>
          </w:p>
        </w:tc>
      </w:tr>
      <w:tr w:rsidR="005F680D" w:rsidRPr="005F680D" w14:paraId="2B3E924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366C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92E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89 521 524,51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92C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+158 406,84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2EC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89 679 931,35</w:t>
            </w:r>
          </w:p>
        </w:tc>
      </w:tr>
      <w:tr w:rsidR="005F680D" w:rsidRPr="005F680D" w14:paraId="3EBF0F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9C23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9FE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29 050 052,12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96B8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+2 648,45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479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29 052 700,57</w:t>
            </w:r>
          </w:p>
        </w:tc>
      </w:tr>
      <w:tr w:rsidR="005F680D" w:rsidRPr="005F680D" w14:paraId="1E59549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F0A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19C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58 184 972,39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4262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+155 758,39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2BC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sz w:val="20"/>
                <w:szCs w:val="20"/>
              </w:rPr>
              <w:t>58 340 730,78</w:t>
            </w:r>
          </w:p>
        </w:tc>
      </w:tr>
      <w:tr w:rsidR="005F680D" w:rsidRPr="005F680D" w14:paraId="20D07A1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FFB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E99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73 715 484,04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F1F7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+6 112 993,16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4E9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79 828 477,20</w:t>
            </w:r>
          </w:p>
        </w:tc>
      </w:tr>
      <w:tr w:rsidR="005F680D" w:rsidRPr="005F680D" w14:paraId="32C3FB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792D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B5BA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-33 591 346,45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5625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-2 190 000,00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E69" w14:textId="77777777" w:rsidR="005F680D" w:rsidRPr="005F680D" w:rsidRDefault="005F680D" w:rsidP="005F68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-35 781 346,45</w:t>
            </w:r>
          </w:p>
        </w:tc>
      </w:tr>
    </w:tbl>
    <w:p w14:paraId="31321485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C12E4CD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W okresie prognozy WPF dokonano zmian w zakresie planowanych dochodów majątkowych. Zmiany przedstawiono w tabeli poniżej.</w:t>
      </w:r>
    </w:p>
    <w:p w14:paraId="4BE033CF" w14:textId="77777777" w:rsidR="00A92454" w:rsidRPr="00A92454" w:rsidRDefault="00A92454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54">
        <w:rPr>
          <w:rFonts w:ascii="Times New Roman" w:hAnsi="Times New Roman" w:cs="Times New Roman"/>
          <w:b/>
          <w:bCs/>
          <w:sz w:val="24"/>
          <w:szCs w:val="24"/>
        </w:rPr>
        <w:t>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92454" w:rsidRPr="00A92454" w14:paraId="12A7B00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3E6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762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294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DF2D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92454" w:rsidRPr="00A92454" w14:paraId="022A887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E28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32B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33 931 205,46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DBE8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+6 000 000,00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176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39 931 205,46</w:t>
            </w:r>
          </w:p>
        </w:tc>
      </w:tr>
      <w:tr w:rsidR="00A92454" w:rsidRPr="00A92454" w14:paraId="606425A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DAE0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80F7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8069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+5 771 253,32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F94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8 221 253,32</w:t>
            </w:r>
          </w:p>
        </w:tc>
      </w:tr>
    </w:tbl>
    <w:p w14:paraId="7D05CDBC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245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2B2AEF0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W okresie prognozy WPF dokonano zmian w zakresie planowanych wydatków majątkowych. Zmiany przedstawiono w tabeli poniżej.</w:t>
      </w:r>
    </w:p>
    <w:p w14:paraId="7BEE20F3" w14:textId="77777777" w:rsidR="00A92454" w:rsidRPr="00A92454" w:rsidRDefault="00A92454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54">
        <w:rPr>
          <w:rFonts w:ascii="Times New Roman" w:hAnsi="Times New Roman" w:cs="Times New Roman"/>
          <w:b/>
          <w:bCs/>
          <w:sz w:val="24"/>
          <w:szCs w:val="24"/>
        </w:rPr>
        <w:t>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92454" w:rsidRPr="00A92454" w14:paraId="3C20720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C77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A8A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CF8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1F5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92454" w:rsidRPr="00A92454" w14:paraId="158DCA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D93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8BF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52 196 176,46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0C8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+6 000 000,00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7BE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58 196 176,46</w:t>
            </w:r>
          </w:p>
        </w:tc>
      </w:tr>
      <w:tr w:rsidR="00A92454" w:rsidRPr="00A92454" w14:paraId="2889B51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9EF" w14:textId="77777777" w:rsidR="00A92454" w:rsidRPr="00A92454" w:rsidRDefault="00A92454" w:rsidP="00A924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6E45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13 026 360,08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55D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+5 771 253,32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3D9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18 797 613,40</w:t>
            </w:r>
          </w:p>
        </w:tc>
      </w:tr>
    </w:tbl>
    <w:p w14:paraId="45F5E5BD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245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57B5317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672F3B25" w14:textId="77777777" w:rsidR="00A92454" w:rsidRPr="00A92454" w:rsidRDefault="00A92454" w:rsidP="00A92454">
      <w:pPr>
        <w:numPr>
          <w:ilvl w:val="0"/>
          <w:numId w:val="3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Przychody ogółem w roku budżetowym zwiększono o 2 190 000,00 zł i po zmianach wynoszą 37 380 810,45 zł.</w:t>
      </w:r>
    </w:p>
    <w:p w14:paraId="19FCF793" w14:textId="77777777" w:rsidR="00A92454" w:rsidRPr="00A92454" w:rsidRDefault="00A92454" w:rsidP="00A92454">
      <w:pPr>
        <w:numPr>
          <w:ilvl w:val="0"/>
          <w:numId w:val="3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lastRenderedPageBreak/>
        <w:t>Rozchody ogółem w roku budżetowym nie uległy zmianie.</w:t>
      </w:r>
    </w:p>
    <w:p w14:paraId="18B282EB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135533E9" w14:textId="77777777" w:rsidR="00A92454" w:rsidRPr="00A92454" w:rsidRDefault="00A92454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54">
        <w:rPr>
          <w:rFonts w:ascii="Times New Roman" w:hAnsi="Times New Roman" w:cs="Times New Roman"/>
          <w:b/>
          <w:bCs/>
          <w:sz w:val="24"/>
          <w:szCs w:val="24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92454" w:rsidRPr="00A92454" w14:paraId="4706F61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082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447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498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CC07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92454" w:rsidRPr="00A92454" w14:paraId="51F8AE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D07B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FC0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35 190 810,45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656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+2 190 000,00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60F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37 380 810,45</w:t>
            </w:r>
          </w:p>
        </w:tc>
      </w:tr>
      <w:tr w:rsidR="00A92454" w:rsidRPr="00A92454" w14:paraId="4C20F2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AB0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D6D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8 777 859,67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001E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+2 190 000,00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0B7" w14:textId="77777777" w:rsidR="00A92454" w:rsidRPr="00A92454" w:rsidRDefault="00A92454" w:rsidP="00A92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454">
              <w:rPr>
                <w:rFonts w:ascii="Times New Roman" w:hAnsi="Times New Roman" w:cs="Times New Roman"/>
                <w:sz w:val="20"/>
                <w:szCs w:val="20"/>
              </w:rPr>
              <w:t>10 967 859,67</w:t>
            </w:r>
          </w:p>
        </w:tc>
      </w:tr>
    </w:tbl>
    <w:p w14:paraId="27151F48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245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05DE02D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Od 2026 nie dokonywano zmian w zakresie planowanych przychodów.</w:t>
      </w:r>
    </w:p>
    <w:p w14:paraId="5C6E0213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Od 2026 nie dokonywano zmian w zakresie planowanych rozchodów.</w:t>
      </w:r>
    </w:p>
    <w:p w14:paraId="63E036A9" w14:textId="53D69612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214BBC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2B9DD354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671EA064" w14:textId="5D194FE1" w:rsidR="004E582F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6428B6" w:rsidRPr="006428B6" w14:paraId="22E53708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AD4" w14:textId="77777777" w:rsidR="006428B6" w:rsidRPr="006428B6" w:rsidRDefault="006428B6" w:rsidP="006428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4B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82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58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6428B6" w:rsidRPr="006428B6" w14:paraId="2E4FCAE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4B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CE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949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6D5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6428B6" w:rsidRPr="006428B6" w14:paraId="5524A42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29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2A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E9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AE5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6428B6" w:rsidRPr="006428B6" w14:paraId="2B2FFB4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59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05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B9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5EF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</w:tr>
      <w:tr w:rsidR="006428B6" w:rsidRPr="006428B6" w14:paraId="449FEDC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E2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F0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BD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20A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6428B6" w:rsidRPr="006428B6" w14:paraId="383032B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05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818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5C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F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2 200 000,00</w:t>
            </w:r>
          </w:p>
        </w:tc>
      </w:tr>
      <w:tr w:rsidR="006428B6" w:rsidRPr="006428B6" w14:paraId="5CD4D16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9E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05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BA2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71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</w:tr>
      <w:tr w:rsidR="006428B6" w:rsidRPr="006428B6" w14:paraId="40491DB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69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35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97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7D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6428B6" w:rsidRPr="006428B6" w14:paraId="0FC21A7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F2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78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A9C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E61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6428B6" w:rsidRPr="006428B6" w14:paraId="63F9B5C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F2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E8E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17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71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6428B6" w:rsidRPr="006428B6" w14:paraId="624DBDB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ED1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00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6F8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29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6428B6" w:rsidRPr="006428B6" w14:paraId="421472C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E9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FF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7C8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27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6428B6" w:rsidRPr="006428B6" w14:paraId="242015D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A0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A4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A5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7C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6428B6" w:rsidRPr="006428B6" w14:paraId="037297A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FC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692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63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EC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6428B6" w:rsidRPr="006428B6" w14:paraId="268C53D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93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0821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B43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D0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6428B6" w:rsidRPr="006428B6" w14:paraId="751EA87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CFB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6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90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00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6428B6" w:rsidRPr="006428B6" w14:paraId="108C60C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D4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D5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81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04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4E6A2B3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A7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A6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2C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0B5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0249D6B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BB0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86D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00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EDE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0B2A87A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B5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51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3C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C60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2EBB768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9C6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7A6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BE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B6D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53DE1E4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B3BB773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0CF978B8" w14:textId="6471B226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lastRenderedPageBreak/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6C11FD" w:rsidRPr="006C11FD" w14:paraId="677955DA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18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EB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C1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0D8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57A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4D9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6C11FD" w:rsidRPr="006C11FD" w14:paraId="3283B63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7120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5C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6C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9FD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9D88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F6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5BAB61C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232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51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59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16,00%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85E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EB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18,96%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DD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062E9D0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BD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2EF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4C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14,47%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AD9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7AF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17,43%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7A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2075800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6A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AD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778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13,10%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6A8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07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16,06%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CA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40ABCB4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B6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C7F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DF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10,37%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9F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7C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13,33%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F5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04F0AB6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3B4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0C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6,07%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BA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D24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C8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11,78%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2F3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0EED9EA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E0A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22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DA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6,19%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75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CE0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9,15%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FC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032B6C3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F9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D0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CF8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7,53%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8E2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B5F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7,53%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07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65CB0AA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A5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45F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6,27%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CC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07C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15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1A8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5333560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0C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3D3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99E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A1A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75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BF0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20E1A81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E3DE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49F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5,84%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5408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2C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1E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E59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66AAB66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D7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67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77E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B8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9D9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F7A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5B39EEE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10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229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5,24%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57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087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B6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AD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4567581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509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980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57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9C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61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5B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1735A7F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37F0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F2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4,71%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07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C45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8C9A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D1BA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7CAEF9E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91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A0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7EA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FC9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93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8C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1F15638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44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A05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2C2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1A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B95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62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5F361DC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F8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59FD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E96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E1E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E7B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CDA0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3D11291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2E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EB1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4AF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2E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29E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B10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11FD" w:rsidRPr="006C11FD" w14:paraId="3315FBE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F22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74C7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BF93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69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7BC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F74" w14:textId="77777777" w:rsidR="006C11FD" w:rsidRPr="006C11FD" w:rsidRDefault="006C11FD" w:rsidP="006C1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D6DDA28" w14:textId="77777777" w:rsidR="006C11FD" w:rsidRPr="006C11FD" w:rsidRDefault="006C11FD" w:rsidP="006C1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11F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A57196F" w14:textId="54405252" w:rsidR="006C11FD" w:rsidRPr="006C11FD" w:rsidRDefault="006C11FD" w:rsidP="006C1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FD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30.09.2024 r. jak i w oparciu o dane z</w:t>
      </w:r>
      <w:r w:rsidR="00747596">
        <w:rPr>
          <w:rFonts w:ascii="Times New Roman" w:hAnsi="Times New Roman" w:cs="Times New Roman"/>
          <w:sz w:val="24"/>
          <w:szCs w:val="24"/>
        </w:rPr>
        <w:t> </w:t>
      </w:r>
      <w:r w:rsidRPr="006C11FD">
        <w:rPr>
          <w:rFonts w:ascii="Times New Roman" w:hAnsi="Times New Roman" w:cs="Times New Roman"/>
          <w:sz w:val="24"/>
          <w:szCs w:val="24"/>
        </w:rPr>
        <w:t>wykonania budżetu.</w:t>
      </w:r>
    </w:p>
    <w:p w14:paraId="6A777630" w14:textId="01FE4E95" w:rsidR="006C11FD" w:rsidRPr="006C11FD" w:rsidRDefault="006C11FD" w:rsidP="006C1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FD">
        <w:rPr>
          <w:rFonts w:ascii="Times New Roman" w:hAnsi="Times New Roman" w:cs="Times New Roman"/>
          <w:sz w:val="24"/>
          <w:szCs w:val="24"/>
        </w:rPr>
        <w:t>Zmiana Wieloletniej Prognozy Finansowej Gminy Kleszczewo obejmuje również zmiany w</w:t>
      </w:r>
      <w:r w:rsidR="00747596">
        <w:rPr>
          <w:rFonts w:ascii="Times New Roman" w:hAnsi="Times New Roman" w:cs="Times New Roman"/>
          <w:sz w:val="24"/>
          <w:szCs w:val="24"/>
        </w:rPr>
        <w:t> </w:t>
      </w:r>
      <w:r w:rsidRPr="006C11FD">
        <w:rPr>
          <w:rFonts w:ascii="Times New Roman" w:hAnsi="Times New Roman" w:cs="Times New Roman"/>
          <w:sz w:val="24"/>
          <w:szCs w:val="24"/>
        </w:rPr>
        <w:t>załączniku nr 2, które szczegółowo opisano poniżej.</w:t>
      </w:r>
    </w:p>
    <w:p w14:paraId="58EB9671" w14:textId="7ED70A3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63490D0C" w14:textId="77777777" w:rsidR="00D409C3" w:rsidRPr="004A0999" w:rsidRDefault="00D409C3" w:rsidP="005662D9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 xml:space="preserve">W zakresie programów, projektów lub zadań związanych z programami realizowanymi z </w:t>
      </w:r>
      <w:r w:rsidRPr="004A0999">
        <w:rPr>
          <w:rFonts w:ascii="Times New Roman" w:hAnsi="Times New Roman" w:cs="Times New Roman"/>
          <w:sz w:val="24"/>
          <w:szCs w:val="24"/>
        </w:rPr>
        <w:t>udziałem środków z UE:</w:t>
      </w:r>
    </w:p>
    <w:p w14:paraId="06004132" w14:textId="2826350A" w:rsidR="00BA148D" w:rsidRPr="001C27EF" w:rsidRDefault="004A0999" w:rsidP="001C27EF">
      <w:pPr>
        <w:numPr>
          <w:ilvl w:val="1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999">
        <w:rPr>
          <w:rFonts w:ascii="Times New Roman" w:hAnsi="Times New Roman" w:cs="Times New Roman"/>
          <w:sz w:val="24"/>
          <w:szCs w:val="24"/>
        </w:rPr>
        <w:t>Budowa i modernizacja sieci kanalizacji sanitarnej oraz infrastruktury wodociągowej na terenie gminy Kleszczewo – zmiana w przedsięwzięciu obejmuje zwiększenie łącznych nakładów ogółem oraz limitu zobowiązań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0999">
        <w:rPr>
          <w:rFonts w:ascii="Times New Roman" w:hAnsi="Times New Roman" w:cs="Times New Roman"/>
          <w:sz w:val="24"/>
          <w:szCs w:val="24"/>
        </w:rPr>
        <w:t>realizację zadania o kwotę 17 000 000,00 zł, zwiększenie limitu wydatków na realizację zadania w roku budżetowym o kwotę 5 200 000,00 zł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0999">
        <w:rPr>
          <w:rFonts w:ascii="Times New Roman" w:hAnsi="Times New Roman" w:cs="Times New Roman"/>
          <w:sz w:val="24"/>
          <w:szCs w:val="24"/>
        </w:rPr>
        <w:t>zwiększenie limitu wydatków na realizację zadania w latach 2026-2027 o</w:t>
      </w:r>
      <w:r w:rsidR="001C27EF">
        <w:rPr>
          <w:rFonts w:ascii="Times New Roman" w:hAnsi="Times New Roman" w:cs="Times New Roman"/>
          <w:sz w:val="24"/>
          <w:szCs w:val="24"/>
        </w:rPr>
        <w:t> </w:t>
      </w:r>
      <w:r w:rsidRPr="004A0999">
        <w:rPr>
          <w:rFonts w:ascii="Times New Roman" w:hAnsi="Times New Roman" w:cs="Times New Roman"/>
          <w:sz w:val="24"/>
          <w:szCs w:val="24"/>
        </w:rPr>
        <w:t>kwotę 11 800 000,00 zł;</w:t>
      </w:r>
    </w:p>
    <w:p w14:paraId="23C776D4" w14:textId="3A3977CF" w:rsidR="00D00F94" w:rsidRPr="00D00F94" w:rsidRDefault="00D00F94" w:rsidP="005944D1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06916608" w14:textId="67E18313" w:rsidR="001C27EF" w:rsidRPr="001C27EF" w:rsidRDefault="001C27EF" w:rsidP="001C27EF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F">
        <w:rPr>
          <w:rFonts w:ascii="Times New Roman" w:hAnsi="Times New Roman" w:cs="Times New Roman"/>
          <w:sz w:val="24"/>
          <w:szCs w:val="24"/>
        </w:rPr>
        <w:t xml:space="preserve">Budowa siedziby Podstacji Pogotowia Ratunkowego w Kleszczewie – zmiana w przedsięwzięciu obejmuje zwiększenie łącznych nakładów ogółem, limitu </w:t>
      </w:r>
      <w:r w:rsidRPr="001C27EF">
        <w:rPr>
          <w:rFonts w:ascii="Times New Roman" w:hAnsi="Times New Roman" w:cs="Times New Roman"/>
          <w:sz w:val="24"/>
          <w:szCs w:val="24"/>
        </w:rPr>
        <w:lastRenderedPageBreak/>
        <w:t>wydatków na realizację zadania w roku budżetowym oraz limitu zobowiązań o</w:t>
      </w:r>
      <w:r w:rsidR="00DE4509">
        <w:rPr>
          <w:rFonts w:ascii="Times New Roman" w:hAnsi="Times New Roman" w:cs="Times New Roman"/>
          <w:sz w:val="24"/>
          <w:szCs w:val="24"/>
        </w:rPr>
        <w:t> </w:t>
      </w:r>
      <w:r w:rsidRPr="001C27EF">
        <w:rPr>
          <w:rFonts w:ascii="Times New Roman" w:hAnsi="Times New Roman" w:cs="Times New Roman"/>
          <w:sz w:val="24"/>
          <w:szCs w:val="24"/>
        </w:rPr>
        <w:t>kwotę 900 000,00 zł;</w:t>
      </w:r>
    </w:p>
    <w:p w14:paraId="130402B2" w14:textId="6277D454" w:rsidR="001C27EF" w:rsidRPr="001C27EF" w:rsidRDefault="001C27EF" w:rsidP="001C27EF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F">
        <w:rPr>
          <w:rFonts w:ascii="Times New Roman" w:hAnsi="Times New Roman" w:cs="Times New Roman"/>
          <w:sz w:val="24"/>
          <w:szCs w:val="24"/>
        </w:rPr>
        <w:t>Modernizacja Infrastruktury oświetleniowej w gminie Kleszczewo – zmiana w</w:t>
      </w:r>
      <w:r w:rsidR="00DE4509">
        <w:rPr>
          <w:rFonts w:ascii="Times New Roman" w:hAnsi="Times New Roman" w:cs="Times New Roman"/>
          <w:sz w:val="24"/>
          <w:szCs w:val="24"/>
        </w:rPr>
        <w:t> </w:t>
      </w:r>
      <w:r w:rsidRPr="001C27EF">
        <w:rPr>
          <w:rFonts w:ascii="Times New Roman" w:hAnsi="Times New Roman" w:cs="Times New Roman"/>
          <w:sz w:val="24"/>
          <w:szCs w:val="24"/>
        </w:rPr>
        <w:t>przedsięwzięciu obejmuje zwiększenie łącznych nakładów ogółem, limitu wydatków na realizację zadania w roku budżetowym oraz limitu zobowiązań o</w:t>
      </w:r>
      <w:r w:rsidR="00DE4509">
        <w:rPr>
          <w:rFonts w:ascii="Times New Roman" w:hAnsi="Times New Roman" w:cs="Times New Roman"/>
          <w:sz w:val="24"/>
          <w:szCs w:val="24"/>
        </w:rPr>
        <w:t> </w:t>
      </w:r>
      <w:r w:rsidRPr="001C27EF">
        <w:rPr>
          <w:rFonts w:ascii="Times New Roman" w:hAnsi="Times New Roman" w:cs="Times New Roman"/>
          <w:sz w:val="24"/>
          <w:szCs w:val="24"/>
        </w:rPr>
        <w:t>kwotę 26 496,00 zł.</w:t>
      </w:r>
    </w:p>
    <w:p w14:paraId="310300A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B3CF6E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79D26865" w14:textId="14561928" w:rsidR="006D16C6" w:rsidRDefault="00D00F94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2AE" w:rsidRPr="008832AE" w14:paraId="1C4DE52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67B2" w14:textId="77777777" w:rsidR="008832AE" w:rsidRPr="008832AE" w:rsidRDefault="008832AE" w:rsidP="008832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1BB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A5F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685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8832AE" w:rsidRPr="008832AE" w14:paraId="735DB8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AB8F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7519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12 144 002,89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2C81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+58 917,00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455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12 202 919,89</w:t>
            </w:r>
          </w:p>
        </w:tc>
      </w:tr>
      <w:tr w:rsidR="008832AE" w:rsidRPr="008832AE" w14:paraId="7AE310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F7E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FE2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5 899 262,66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55C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+7 134,00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5679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5 906 396,66</w:t>
            </w:r>
          </w:p>
        </w:tc>
      </w:tr>
    </w:tbl>
    <w:p w14:paraId="74001FE8" w14:textId="77777777" w:rsidR="008832AE" w:rsidRPr="008832AE" w:rsidRDefault="008832AE" w:rsidP="00883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32A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3D50A2E" w14:textId="77777777" w:rsidR="008832AE" w:rsidRPr="008832AE" w:rsidRDefault="008832AE" w:rsidP="008832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2AE">
        <w:rPr>
          <w:rFonts w:ascii="Times New Roman" w:hAnsi="Times New Roman" w:cs="Times New Roman"/>
          <w:b/>
          <w:bCs/>
          <w:sz w:val="24"/>
          <w:szCs w:val="24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32AE" w:rsidRPr="008832AE" w14:paraId="625D32C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6D23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D2A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236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86A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8832AE" w:rsidRPr="008832AE" w14:paraId="287338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BE6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FD6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72 403 972,12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0F2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+6 126 496,00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9356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78 530 468,12</w:t>
            </w:r>
          </w:p>
        </w:tc>
      </w:tr>
      <w:tr w:rsidR="008832AE" w:rsidRPr="008832AE" w14:paraId="4E9AC1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67AE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6C0E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52 159 207,64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9DD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+6 000 000,00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8E4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58 159 207,64</w:t>
            </w:r>
          </w:p>
        </w:tc>
      </w:tr>
      <w:tr w:rsidR="008832AE" w:rsidRPr="008832AE" w14:paraId="15CCDFA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BD6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D10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12 978 924,59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AC2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+5 800 000,00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3F1" w14:textId="77777777" w:rsidR="008832AE" w:rsidRPr="008832AE" w:rsidRDefault="008832AE" w:rsidP="008832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32AE">
              <w:rPr>
                <w:rFonts w:ascii="Times New Roman" w:hAnsi="Times New Roman" w:cs="Times New Roman"/>
                <w:sz w:val="20"/>
                <w:szCs w:val="20"/>
              </w:rPr>
              <w:t>18 778 924,59</w:t>
            </w:r>
          </w:p>
        </w:tc>
      </w:tr>
    </w:tbl>
    <w:p w14:paraId="6FABC641" w14:textId="77777777" w:rsidR="008832AE" w:rsidRPr="008832AE" w:rsidRDefault="008832AE" w:rsidP="00883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32A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AA83D2E" w14:textId="77777777" w:rsidR="008832AE" w:rsidRDefault="008832AE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BE3AC" w14:textId="50125734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5DAA250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8E507D" w14:textId="77777777" w:rsidR="00BD239F" w:rsidRPr="00D00F94" w:rsidRDefault="00BD239F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1E6D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67AFCA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8917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4813104F" w:rsidR="004D3C2F" w:rsidRPr="00BD239F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B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05F1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74126279" o:spid="_x0000_i1025" type="#_x0000_t75" style="width:21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354435D" wp14:editId="62A93155">
            <wp:extent cx="266700" cy="152400"/>
            <wp:effectExtent l="0" t="0" r="0" b="0"/>
            <wp:docPr id="1474126279" name="Obraz 147412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5AA6EF" id="Obraz 687675748" o:spid="_x0000_i1025" type="#_x0000_t75" style="width:18pt;height:25.8pt;visibility:visible;mso-wrap-style:square">
            <v:imagedata r:id="rId3" o:title=""/>
          </v:shape>
        </w:pict>
      </mc:Choice>
      <mc:Fallback>
        <w:drawing>
          <wp:inline distT="0" distB="0" distL="0" distR="0" wp14:anchorId="0FD66EF6" wp14:editId="306B881E">
            <wp:extent cx="228600" cy="327660"/>
            <wp:effectExtent l="0" t="0" r="0" b="0"/>
            <wp:docPr id="687675748" name="Obraz 68767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CB144F54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1" w15:restartNumberingAfterBreak="0">
    <w:nsid w:val="23EC4018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2" w15:restartNumberingAfterBreak="0">
    <w:nsid w:val="251E33F9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4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046C1D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583F3EE4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5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79B901B2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9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5"/>
  </w:num>
  <w:num w:numId="2" w16cid:durableId="1220364326">
    <w:abstractNumId w:val="29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2"/>
  </w:num>
  <w:num w:numId="6" w16cid:durableId="73211845">
    <w:abstractNumId w:val="17"/>
  </w:num>
  <w:num w:numId="7" w16cid:durableId="175341088">
    <w:abstractNumId w:val="19"/>
  </w:num>
  <w:num w:numId="8" w16cid:durableId="972100913">
    <w:abstractNumId w:val="16"/>
  </w:num>
  <w:num w:numId="9" w16cid:durableId="1190266899">
    <w:abstractNumId w:val="18"/>
  </w:num>
  <w:num w:numId="10" w16cid:durableId="1935940173">
    <w:abstractNumId w:val="26"/>
  </w:num>
  <w:num w:numId="11" w16cid:durableId="1393970347">
    <w:abstractNumId w:val="9"/>
  </w:num>
  <w:num w:numId="12" w16cid:durableId="333578988">
    <w:abstractNumId w:val="14"/>
  </w:num>
  <w:num w:numId="13" w16cid:durableId="1243563484">
    <w:abstractNumId w:val="7"/>
  </w:num>
  <w:num w:numId="14" w16cid:durableId="1371954575">
    <w:abstractNumId w:val="4"/>
  </w:num>
  <w:num w:numId="15" w16cid:durableId="931470121">
    <w:abstractNumId w:val="13"/>
  </w:num>
  <w:num w:numId="16" w16cid:durableId="616302585">
    <w:abstractNumId w:val="25"/>
  </w:num>
  <w:num w:numId="17" w16cid:durableId="632638626">
    <w:abstractNumId w:val="6"/>
  </w:num>
  <w:num w:numId="18" w16cid:durableId="1474369671">
    <w:abstractNumId w:val="8"/>
  </w:num>
  <w:num w:numId="19" w16cid:durableId="1791896903">
    <w:abstractNumId w:val="20"/>
  </w:num>
  <w:num w:numId="20" w16cid:durableId="2054769292">
    <w:abstractNumId w:val="10"/>
  </w:num>
  <w:num w:numId="21" w16cid:durableId="1341160686">
    <w:abstractNumId w:val="2"/>
  </w:num>
  <w:num w:numId="22" w16cid:durableId="403645859">
    <w:abstractNumId w:val="21"/>
  </w:num>
  <w:num w:numId="23" w16cid:durableId="1090276807">
    <w:abstractNumId w:val="3"/>
  </w:num>
  <w:num w:numId="24" w16cid:durableId="32704070">
    <w:abstractNumId w:val="5"/>
  </w:num>
  <w:num w:numId="25" w16cid:durableId="885609262">
    <w:abstractNumId w:val="27"/>
  </w:num>
  <w:num w:numId="26" w16cid:durableId="121923107">
    <w:abstractNumId w:val="12"/>
  </w:num>
  <w:num w:numId="27" w16cid:durableId="669601525">
    <w:abstractNumId w:val="28"/>
  </w:num>
  <w:num w:numId="28" w16cid:durableId="1652439130">
    <w:abstractNumId w:val="24"/>
  </w:num>
  <w:num w:numId="29" w16cid:durableId="364134698">
    <w:abstractNumId w:val="11"/>
  </w:num>
  <w:num w:numId="30" w16cid:durableId="14144256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468"/>
    <w:rsid w:val="00015AFD"/>
    <w:rsid w:val="00016993"/>
    <w:rsid w:val="00017CFA"/>
    <w:rsid w:val="000222BC"/>
    <w:rsid w:val="00033C14"/>
    <w:rsid w:val="000413BA"/>
    <w:rsid w:val="00042B06"/>
    <w:rsid w:val="00042C7E"/>
    <w:rsid w:val="00044681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65E0C"/>
    <w:rsid w:val="00074C34"/>
    <w:rsid w:val="000768EF"/>
    <w:rsid w:val="00080F24"/>
    <w:rsid w:val="0009221E"/>
    <w:rsid w:val="00093043"/>
    <w:rsid w:val="00095947"/>
    <w:rsid w:val="000976B9"/>
    <w:rsid w:val="000A1D30"/>
    <w:rsid w:val="000A33BE"/>
    <w:rsid w:val="000C3A1F"/>
    <w:rsid w:val="000C5D87"/>
    <w:rsid w:val="000C71B3"/>
    <w:rsid w:val="000D13D0"/>
    <w:rsid w:val="000D4539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0742F"/>
    <w:rsid w:val="001102E2"/>
    <w:rsid w:val="00111955"/>
    <w:rsid w:val="001139AC"/>
    <w:rsid w:val="00113F0C"/>
    <w:rsid w:val="00113F32"/>
    <w:rsid w:val="0011700B"/>
    <w:rsid w:val="001223DD"/>
    <w:rsid w:val="00122B82"/>
    <w:rsid w:val="001275BB"/>
    <w:rsid w:val="001363D0"/>
    <w:rsid w:val="00145537"/>
    <w:rsid w:val="001502F2"/>
    <w:rsid w:val="00165B47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B6F8C"/>
    <w:rsid w:val="001C27EF"/>
    <w:rsid w:val="001C4488"/>
    <w:rsid w:val="001D171C"/>
    <w:rsid w:val="001D1BD2"/>
    <w:rsid w:val="001D4EF7"/>
    <w:rsid w:val="001D50E1"/>
    <w:rsid w:val="001D63B5"/>
    <w:rsid w:val="001F3DCC"/>
    <w:rsid w:val="001F6400"/>
    <w:rsid w:val="002058F1"/>
    <w:rsid w:val="00205CAE"/>
    <w:rsid w:val="002145B8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035"/>
    <w:rsid w:val="002F4AE5"/>
    <w:rsid w:val="002F7C1C"/>
    <w:rsid w:val="00301D86"/>
    <w:rsid w:val="003236FF"/>
    <w:rsid w:val="0032476D"/>
    <w:rsid w:val="0033290B"/>
    <w:rsid w:val="00333273"/>
    <w:rsid w:val="0034168F"/>
    <w:rsid w:val="0034305E"/>
    <w:rsid w:val="003437C6"/>
    <w:rsid w:val="0035017B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1B04"/>
    <w:rsid w:val="003B6B6F"/>
    <w:rsid w:val="003C02D9"/>
    <w:rsid w:val="003C2D3B"/>
    <w:rsid w:val="003C64BF"/>
    <w:rsid w:val="003E08E4"/>
    <w:rsid w:val="003E41A1"/>
    <w:rsid w:val="003F0A4B"/>
    <w:rsid w:val="003F1498"/>
    <w:rsid w:val="003F3216"/>
    <w:rsid w:val="003F4447"/>
    <w:rsid w:val="003F7D39"/>
    <w:rsid w:val="003F7D5D"/>
    <w:rsid w:val="00401DA8"/>
    <w:rsid w:val="004052FA"/>
    <w:rsid w:val="00412EB9"/>
    <w:rsid w:val="00414978"/>
    <w:rsid w:val="00414B0D"/>
    <w:rsid w:val="00430077"/>
    <w:rsid w:val="0043336F"/>
    <w:rsid w:val="00436543"/>
    <w:rsid w:val="00436E76"/>
    <w:rsid w:val="004377F7"/>
    <w:rsid w:val="004435CF"/>
    <w:rsid w:val="00444410"/>
    <w:rsid w:val="00447F3A"/>
    <w:rsid w:val="00457ADE"/>
    <w:rsid w:val="00471C4A"/>
    <w:rsid w:val="00473BF5"/>
    <w:rsid w:val="00474DA7"/>
    <w:rsid w:val="00476925"/>
    <w:rsid w:val="00481BC2"/>
    <w:rsid w:val="00483511"/>
    <w:rsid w:val="00487F20"/>
    <w:rsid w:val="004931D5"/>
    <w:rsid w:val="004949B1"/>
    <w:rsid w:val="00494E97"/>
    <w:rsid w:val="00496B38"/>
    <w:rsid w:val="004A0999"/>
    <w:rsid w:val="004A35EB"/>
    <w:rsid w:val="004A3911"/>
    <w:rsid w:val="004A5279"/>
    <w:rsid w:val="004B0A31"/>
    <w:rsid w:val="004B1400"/>
    <w:rsid w:val="004B28D0"/>
    <w:rsid w:val="004B41B9"/>
    <w:rsid w:val="004C33BF"/>
    <w:rsid w:val="004D1A36"/>
    <w:rsid w:val="004D356D"/>
    <w:rsid w:val="004D3C2F"/>
    <w:rsid w:val="004D53C8"/>
    <w:rsid w:val="004E3E15"/>
    <w:rsid w:val="004E541F"/>
    <w:rsid w:val="004E582F"/>
    <w:rsid w:val="004E6803"/>
    <w:rsid w:val="004F0342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14B32"/>
    <w:rsid w:val="00517998"/>
    <w:rsid w:val="0052282E"/>
    <w:rsid w:val="00522D66"/>
    <w:rsid w:val="00526873"/>
    <w:rsid w:val="00536145"/>
    <w:rsid w:val="00541160"/>
    <w:rsid w:val="00543E75"/>
    <w:rsid w:val="00543EAE"/>
    <w:rsid w:val="005468A2"/>
    <w:rsid w:val="00547EF8"/>
    <w:rsid w:val="0056530C"/>
    <w:rsid w:val="005655BE"/>
    <w:rsid w:val="005662D9"/>
    <w:rsid w:val="005679F4"/>
    <w:rsid w:val="0058554B"/>
    <w:rsid w:val="00585865"/>
    <w:rsid w:val="00586822"/>
    <w:rsid w:val="00591504"/>
    <w:rsid w:val="0059371C"/>
    <w:rsid w:val="00593C5A"/>
    <w:rsid w:val="005944D1"/>
    <w:rsid w:val="00597522"/>
    <w:rsid w:val="005A3B64"/>
    <w:rsid w:val="005B0D6C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144"/>
    <w:rsid w:val="005F1B13"/>
    <w:rsid w:val="005F2E01"/>
    <w:rsid w:val="005F37B7"/>
    <w:rsid w:val="005F680D"/>
    <w:rsid w:val="005F74AC"/>
    <w:rsid w:val="00613D1C"/>
    <w:rsid w:val="006154BA"/>
    <w:rsid w:val="00624A93"/>
    <w:rsid w:val="006273AF"/>
    <w:rsid w:val="00632B47"/>
    <w:rsid w:val="006334AC"/>
    <w:rsid w:val="00640BB0"/>
    <w:rsid w:val="00641427"/>
    <w:rsid w:val="006428B6"/>
    <w:rsid w:val="006509A4"/>
    <w:rsid w:val="00650D8E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323D"/>
    <w:rsid w:val="006A5C94"/>
    <w:rsid w:val="006B3657"/>
    <w:rsid w:val="006C11FD"/>
    <w:rsid w:val="006C22EE"/>
    <w:rsid w:val="006C24B6"/>
    <w:rsid w:val="006C7155"/>
    <w:rsid w:val="006D16C6"/>
    <w:rsid w:val="006D2C22"/>
    <w:rsid w:val="006D39E1"/>
    <w:rsid w:val="006D4A2E"/>
    <w:rsid w:val="006D6F0D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7CC"/>
    <w:rsid w:val="00717E23"/>
    <w:rsid w:val="00731081"/>
    <w:rsid w:val="00737A56"/>
    <w:rsid w:val="00742BB3"/>
    <w:rsid w:val="007471B6"/>
    <w:rsid w:val="00747596"/>
    <w:rsid w:val="00751A50"/>
    <w:rsid w:val="00752024"/>
    <w:rsid w:val="00765653"/>
    <w:rsid w:val="00765E16"/>
    <w:rsid w:val="00770D7F"/>
    <w:rsid w:val="00787336"/>
    <w:rsid w:val="00790023"/>
    <w:rsid w:val="00791BFF"/>
    <w:rsid w:val="007930B4"/>
    <w:rsid w:val="007A0E25"/>
    <w:rsid w:val="007A17F9"/>
    <w:rsid w:val="007A2F22"/>
    <w:rsid w:val="007B470F"/>
    <w:rsid w:val="007B52AD"/>
    <w:rsid w:val="007B57B7"/>
    <w:rsid w:val="007C04D6"/>
    <w:rsid w:val="007D089F"/>
    <w:rsid w:val="007D319C"/>
    <w:rsid w:val="007E4113"/>
    <w:rsid w:val="007F02F3"/>
    <w:rsid w:val="007F1504"/>
    <w:rsid w:val="007F249B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832AE"/>
    <w:rsid w:val="00890294"/>
    <w:rsid w:val="008A068E"/>
    <w:rsid w:val="008A1638"/>
    <w:rsid w:val="008A39AE"/>
    <w:rsid w:val="008A48E0"/>
    <w:rsid w:val="008B7EBF"/>
    <w:rsid w:val="008C40C0"/>
    <w:rsid w:val="008D38F2"/>
    <w:rsid w:val="008D6CCB"/>
    <w:rsid w:val="008E2ABC"/>
    <w:rsid w:val="008E2CCA"/>
    <w:rsid w:val="008E5CAC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44C"/>
    <w:rsid w:val="009636BC"/>
    <w:rsid w:val="009713C4"/>
    <w:rsid w:val="00972E0C"/>
    <w:rsid w:val="0097312F"/>
    <w:rsid w:val="00974C54"/>
    <w:rsid w:val="0098493C"/>
    <w:rsid w:val="00984CD0"/>
    <w:rsid w:val="00986212"/>
    <w:rsid w:val="009862E2"/>
    <w:rsid w:val="0098632D"/>
    <w:rsid w:val="00986F73"/>
    <w:rsid w:val="00995EBE"/>
    <w:rsid w:val="00997563"/>
    <w:rsid w:val="009A1CAF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3D4E"/>
    <w:rsid w:val="00A06F5F"/>
    <w:rsid w:val="00A07ADE"/>
    <w:rsid w:val="00A11111"/>
    <w:rsid w:val="00A12AED"/>
    <w:rsid w:val="00A21FED"/>
    <w:rsid w:val="00A24539"/>
    <w:rsid w:val="00A325D0"/>
    <w:rsid w:val="00A335E7"/>
    <w:rsid w:val="00A345BD"/>
    <w:rsid w:val="00A47462"/>
    <w:rsid w:val="00A475A1"/>
    <w:rsid w:val="00A51EBB"/>
    <w:rsid w:val="00A54597"/>
    <w:rsid w:val="00A54864"/>
    <w:rsid w:val="00A857F8"/>
    <w:rsid w:val="00A92454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6F28"/>
    <w:rsid w:val="00B27271"/>
    <w:rsid w:val="00B30EF5"/>
    <w:rsid w:val="00B31D6B"/>
    <w:rsid w:val="00B3778A"/>
    <w:rsid w:val="00B42F22"/>
    <w:rsid w:val="00B43C1A"/>
    <w:rsid w:val="00B45B71"/>
    <w:rsid w:val="00B4746E"/>
    <w:rsid w:val="00B52197"/>
    <w:rsid w:val="00B61AD3"/>
    <w:rsid w:val="00B77925"/>
    <w:rsid w:val="00B8070E"/>
    <w:rsid w:val="00B84CA7"/>
    <w:rsid w:val="00B93B0F"/>
    <w:rsid w:val="00B968CB"/>
    <w:rsid w:val="00BA148D"/>
    <w:rsid w:val="00BA2242"/>
    <w:rsid w:val="00BA40B6"/>
    <w:rsid w:val="00BB5731"/>
    <w:rsid w:val="00BB5815"/>
    <w:rsid w:val="00BC2033"/>
    <w:rsid w:val="00BC753F"/>
    <w:rsid w:val="00BC76D5"/>
    <w:rsid w:val="00BD239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5DCF"/>
    <w:rsid w:val="00C36CDD"/>
    <w:rsid w:val="00C40A71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3BD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2677"/>
    <w:rsid w:val="00CF7715"/>
    <w:rsid w:val="00D00F94"/>
    <w:rsid w:val="00D0453B"/>
    <w:rsid w:val="00D06B10"/>
    <w:rsid w:val="00D12B47"/>
    <w:rsid w:val="00D15333"/>
    <w:rsid w:val="00D21EFA"/>
    <w:rsid w:val="00D24E58"/>
    <w:rsid w:val="00D25A30"/>
    <w:rsid w:val="00D34A1F"/>
    <w:rsid w:val="00D35A94"/>
    <w:rsid w:val="00D409C3"/>
    <w:rsid w:val="00D4594D"/>
    <w:rsid w:val="00D52BFD"/>
    <w:rsid w:val="00D54966"/>
    <w:rsid w:val="00D63C48"/>
    <w:rsid w:val="00D65C3C"/>
    <w:rsid w:val="00D67B1E"/>
    <w:rsid w:val="00D71375"/>
    <w:rsid w:val="00D823B3"/>
    <w:rsid w:val="00D82B85"/>
    <w:rsid w:val="00D9009B"/>
    <w:rsid w:val="00D91B20"/>
    <w:rsid w:val="00D9252D"/>
    <w:rsid w:val="00D97973"/>
    <w:rsid w:val="00DA35F1"/>
    <w:rsid w:val="00DB0F61"/>
    <w:rsid w:val="00DB6CC1"/>
    <w:rsid w:val="00DC12C1"/>
    <w:rsid w:val="00DC1971"/>
    <w:rsid w:val="00DD2127"/>
    <w:rsid w:val="00DE12FA"/>
    <w:rsid w:val="00DE2E8A"/>
    <w:rsid w:val="00DE4509"/>
    <w:rsid w:val="00DF1362"/>
    <w:rsid w:val="00DF1E79"/>
    <w:rsid w:val="00DF3A11"/>
    <w:rsid w:val="00DF7F76"/>
    <w:rsid w:val="00E04067"/>
    <w:rsid w:val="00E0536F"/>
    <w:rsid w:val="00E13973"/>
    <w:rsid w:val="00E170A7"/>
    <w:rsid w:val="00E26625"/>
    <w:rsid w:val="00E317F6"/>
    <w:rsid w:val="00E41727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33A6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365F4"/>
    <w:rsid w:val="00F408B0"/>
    <w:rsid w:val="00F443B7"/>
    <w:rsid w:val="00F44D11"/>
    <w:rsid w:val="00F457B1"/>
    <w:rsid w:val="00F50878"/>
    <w:rsid w:val="00F54810"/>
    <w:rsid w:val="00F812FD"/>
    <w:rsid w:val="00F82E6B"/>
    <w:rsid w:val="00F833C7"/>
    <w:rsid w:val="00FA05BD"/>
    <w:rsid w:val="00FA4307"/>
    <w:rsid w:val="00FA5025"/>
    <w:rsid w:val="00FA585C"/>
    <w:rsid w:val="00FB62ED"/>
    <w:rsid w:val="00FB6F50"/>
    <w:rsid w:val="00FC14AA"/>
    <w:rsid w:val="00FC283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5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Kaczmarek</cp:lastModifiedBy>
  <cp:revision>201</cp:revision>
  <cp:lastPrinted>2025-04-30T10:12:00Z</cp:lastPrinted>
  <dcterms:created xsi:type="dcterms:W3CDTF">2021-11-12T11:13:00Z</dcterms:created>
  <dcterms:modified xsi:type="dcterms:W3CDTF">2025-05-27T15:30:00Z</dcterms:modified>
</cp:coreProperties>
</file>