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1CC" w:rsidRPr="004F61CC" w:rsidRDefault="00C76571" w:rsidP="004F61CC">
      <w:pPr>
        <w:pStyle w:val="c5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UCHWAŁA Nr XV/129</w:t>
      </w:r>
      <w:r w:rsidR="004F61CC" w:rsidRPr="004F61CC">
        <w:rPr>
          <w:rFonts w:ascii="Times New Roman" w:hAnsi="Times New Roman" w:cs="Times New Roman"/>
          <w:b/>
          <w:sz w:val="26"/>
          <w:szCs w:val="26"/>
        </w:rPr>
        <w:t>/2025</w:t>
      </w:r>
    </w:p>
    <w:p w:rsidR="004F61CC" w:rsidRPr="004F61CC" w:rsidRDefault="004F61CC" w:rsidP="004F61CC">
      <w:pPr>
        <w:pStyle w:val="c5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61CC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:rsidR="004F61CC" w:rsidRPr="00C17800" w:rsidRDefault="00C17800" w:rsidP="004F61CC">
      <w:pPr>
        <w:pStyle w:val="c6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C17800">
        <w:rPr>
          <w:rFonts w:ascii="Times New Roman" w:hAnsi="Times New Roman" w:cs="Times New Roman"/>
          <w:sz w:val="26"/>
          <w:szCs w:val="26"/>
        </w:rPr>
        <w:t>z dnia 27</w:t>
      </w:r>
      <w:r w:rsidR="004F61CC" w:rsidRPr="00C17800">
        <w:rPr>
          <w:rFonts w:ascii="Times New Roman" w:hAnsi="Times New Roman" w:cs="Times New Roman"/>
          <w:sz w:val="26"/>
          <w:szCs w:val="26"/>
        </w:rPr>
        <w:t xml:space="preserve"> sierpnia 2025 r.</w:t>
      </w:r>
    </w:p>
    <w:p w:rsidR="004F61CC" w:rsidRPr="00C17800" w:rsidRDefault="004F61CC" w:rsidP="004F61CC">
      <w:pPr>
        <w:pStyle w:val="c6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F61CC" w:rsidRPr="004F61CC" w:rsidRDefault="004F61CC" w:rsidP="004F61CC">
      <w:pPr>
        <w:pStyle w:val="c6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4F61CC" w:rsidRPr="004F61CC" w:rsidRDefault="004F61CC" w:rsidP="004F61CC">
      <w:pPr>
        <w:ind w:left="1416" w:hanging="1416"/>
        <w:jc w:val="both"/>
        <w:rPr>
          <w:sz w:val="26"/>
          <w:szCs w:val="26"/>
        </w:rPr>
      </w:pPr>
      <w:r w:rsidRPr="004F61CC">
        <w:rPr>
          <w:rStyle w:val="markedcontent"/>
          <w:sz w:val="26"/>
          <w:szCs w:val="26"/>
        </w:rPr>
        <w:t xml:space="preserve">w sprawie: </w:t>
      </w:r>
      <w:r w:rsidRPr="004F61CC">
        <w:rPr>
          <w:rStyle w:val="markedcontent"/>
          <w:sz w:val="26"/>
          <w:szCs w:val="26"/>
        </w:rPr>
        <w:tab/>
      </w:r>
      <w:r w:rsidRPr="004F61CC">
        <w:rPr>
          <w:sz w:val="26"/>
          <w:szCs w:val="26"/>
        </w:rPr>
        <w:t xml:space="preserve">wyrażenia zgody na zawarcie z Gminą Swarzędz Porozumienia międzygminnego dotyczącego powierzenia Gminie Swarzędz realizacji zadania własnego gminy, polegającego na prowadzeniu Punktu Selektywnego Zbierania Odpadów Komunalnych dla właścicieli nieruchomości z terenu Gminy Kleszczewo </w:t>
      </w:r>
    </w:p>
    <w:p w:rsidR="004F61CC" w:rsidRPr="004F61CC" w:rsidRDefault="004F61CC" w:rsidP="004F61CC">
      <w:pPr>
        <w:jc w:val="right"/>
        <w:rPr>
          <w:sz w:val="26"/>
          <w:szCs w:val="26"/>
        </w:rPr>
      </w:pPr>
    </w:p>
    <w:p w:rsidR="004F61CC" w:rsidRPr="004F61CC" w:rsidRDefault="004F61CC" w:rsidP="004F61CC">
      <w:pPr>
        <w:jc w:val="right"/>
        <w:rPr>
          <w:sz w:val="26"/>
          <w:szCs w:val="26"/>
        </w:rPr>
      </w:pPr>
    </w:p>
    <w:p w:rsidR="004F61CC" w:rsidRPr="004F61CC" w:rsidRDefault="004F61CC" w:rsidP="004F61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F61CC">
        <w:rPr>
          <w:sz w:val="26"/>
          <w:szCs w:val="26"/>
        </w:rPr>
        <w:t xml:space="preserve">Na podstawie art. 18 ust. 2 pkt 12 oraz art. 74 ustawy z dnia 8 marca 1990 r. </w:t>
      </w:r>
      <w:r>
        <w:rPr>
          <w:sz w:val="26"/>
          <w:szCs w:val="26"/>
        </w:rPr>
        <w:br/>
      </w:r>
      <w:r w:rsidRPr="004F61CC">
        <w:rPr>
          <w:sz w:val="26"/>
          <w:szCs w:val="26"/>
        </w:rPr>
        <w:t>o samorządzie gminnym (</w:t>
      </w:r>
      <w:proofErr w:type="spellStart"/>
      <w:r w:rsidRPr="004F61CC">
        <w:rPr>
          <w:sz w:val="26"/>
          <w:szCs w:val="26"/>
        </w:rPr>
        <w:t>t.j</w:t>
      </w:r>
      <w:proofErr w:type="spellEnd"/>
      <w:r w:rsidRPr="004F61CC">
        <w:rPr>
          <w:sz w:val="26"/>
          <w:szCs w:val="26"/>
        </w:rPr>
        <w:t xml:space="preserve">. Dz. U. z 2024 r. poz. 1465 z </w:t>
      </w:r>
      <w:proofErr w:type="spellStart"/>
      <w:r w:rsidRPr="004F61CC">
        <w:rPr>
          <w:sz w:val="26"/>
          <w:szCs w:val="26"/>
        </w:rPr>
        <w:t>późn</w:t>
      </w:r>
      <w:proofErr w:type="spellEnd"/>
      <w:r w:rsidRPr="004F61CC">
        <w:rPr>
          <w:sz w:val="26"/>
          <w:szCs w:val="26"/>
        </w:rPr>
        <w:t>. zm.) oraz art. 3 ust. 2 pkt 6 ustawy z dnia 13 września 1996 r. o utrzymaniu czystości i porządku w gminach (</w:t>
      </w:r>
      <w:proofErr w:type="spellStart"/>
      <w:r w:rsidRPr="004F61CC">
        <w:rPr>
          <w:sz w:val="26"/>
          <w:szCs w:val="26"/>
        </w:rPr>
        <w:t>t.j</w:t>
      </w:r>
      <w:proofErr w:type="spellEnd"/>
      <w:r w:rsidRPr="004F61CC">
        <w:rPr>
          <w:sz w:val="26"/>
          <w:szCs w:val="26"/>
        </w:rPr>
        <w:t>. Dz.U. z 2025 r. poz. 733), Rada Gminy Kleszczewo uchwala, co następuje:</w:t>
      </w:r>
    </w:p>
    <w:p w:rsidR="004F61CC" w:rsidRPr="004F61CC" w:rsidRDefault="004F61CC" w:rsidP="004F61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1CC" w:rsidRPr="004F61CC" w:rsidRDefault="004F61CC" w:rsidP="004F61C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4F61CC">
        <w:rPr>
          <w:b/>
          <w:bCs/>
          <w:sz w:val="26"/>
          <w:szCs w:val="26"/>
        </w:rPr>
        <w:t xml:space="preserve">§ 1. </w:t>
      </w:r>
      <w:r w:rsidRPr="004F61CC">
        <w:rPr>
          <w:sz w:val="26"/>
          <w:szCs w:val="26"/>
        </w:rPr>
        <w:t xml:space="preserve">Wyraża się zgodę </w:t>
      </w:r>
      <w:r w:rsidRPr="004F61CC">
        <w:rPr>
          <w:kern w:val="2"/>
          <w:sz w:val="26"/>
          <w:szCs w:val="26"/>
        </w:rPr>
        <w:t xml:space="preserve">na zawarcie z </w:t>
      </w:r>
      <w:r w:rsidRPr="004F61CC">
        <w:rPr>
          <w:sz w:val="26"/>
          <w:szCs w:val="26"/>
        </w:rPr>
        <w:t>Gminą Swarzędz Porozumienia międzygminnego dotyczącego powierzenia Gminie Swarzędz realizacji zadania własnego gminy, polegającego na prowadzeniu Punktu Selektywnego Zbierania Odpadów Komunalnych dla właścicieli nieruchomości z terenu Gminy Kleszczewo.</w:t>
      </w:r>
    </w:p>
    <w:p w:rsidR="004F61CC" w:rsidRPr="004F61CC" w:rsidRDefault="004F61CC" w:rsidP="004F61CC">
      <w:pPr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4F61CC" w:rsidRPr="004F61CC" w:rsidRDefault="004F61CC" w:rsidP="004F61C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F61CC">
        <w:rPr>
          <w:b/>
          <w:bCs/>
          <w:sz w:val="26"/>
          <w:szCs w:val="26"/>
        </w:rPr>
        <w:t xml:space="preserve">§ 2. </w:t>
      </w:r>
      <w:r w:rsidRPr="004F61CC">
        <w:rPr>
          <w:sz w:val="26"/>
          <w:szCs w:val="26"/>
        </w:rPr>
        <w:t xml:space="preserve">Przejęcie zadania wskazanego w § 1 nastąpi na podstawie Porozumienia międzygminnego, którego projekt stanowi załącznik nr 1 do niniejszej uchwały. </w:t>
      </w:r>
    </w:p>
    <w:p w:rsidR="004F61CC" w:rsidRPr="004F61CC" w:rsidRDefault="004F61CC" w:rsidP="004F61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1CC" w:rsidRPr="004F61CC" w:rsidRDefault="004F61CC" w:rsidP="004F61CC">
      <w:pPr>
        <w:autoSpaceDE w:val="0"/>
        <w:autoSpaceDN w:val="0"/>
        <w:adjustRightInd w:val="0"/>
        <w:rPr>
          <w:sz w:val="26"/>
          <w:szCs w:val="26"/>
        </w:rPr>
      </w:pPr>
      <w:r w:rsidRPr="004F61CC">
        <w:rPr>
          <w:b/>
          <w:bCs/>
          <w:sz w:val="26"/>
          <w:szCs w:val="26"/>
        </w:rPr>
        <w:t xml:space="preserve">§ 3. </w:t>
      </w:r>
      <w:r w:rsidRPr="004F61CC">
        <w:rPr>
          <w:sz w:val="26"/>
          <w:szCs w:val="26"/>
        </w:rPr>
        <w:t xml:space="preserve">Wykonanie uchwały powierza się Wójtowi Gminy Kleszczewo. </w:t>
      </w:r>
    </w:p>
    <w:p w:rsidR="004F61CC" w:rsidRPr="004F61CC" w:rsidRDefault="004F61CC" w:rsidP="004F61C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F61CC" w:rsidRDefault="004F61CC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4F61CC">
        <w:rPr>
          <w:b/>
          <w:bCs/>
          <w:sz w:val="26"/>
          <w:szCs w:val="26"/>
        </w:rPr>
        <w:t xml:space="preserve">§ 4. </w:t>
      </w:r>
      <w:r w:rsidRPr="004F61CC">
        <w:rPr>
          <w:sz w:val="26"/>
          <w:szCs w:val="26"/>
        </w:rPr>
        <w:t xml:space="preserve">Uchwała wchodzi w życie z dniem </w:t>
      </w:r>
      <w:r w:rsidR="00C76571">
        <w:rPr>
          <w:sz w:val="26"/>
          <w:szCs w:val="26"/>
        </w:rPr>
        <w:t>podjęcia.</w:t>
      </w:r>
      <w:bookmarkStart w:id="0" w:name="_GoBack"/>
      <w:bookmarkEnd w:id="0"/>
    </w:p>
    <w:p w:rsidR="00C17800" w:rsidRDefault="00C17800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C17800" w:rsidRDefault="00C17800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C17800" w:rsidRDefault="00C17800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C17800" w:rsidRDefault="00C17800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C17800" w:rsidRDefault="00C17800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</w:p>
    <w:p w:rsidR="00C17800" w:rsidRDefault="00C17800" w:rsidP="00C1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Przewodnicząca Rady Gminy</w:t>
      </w:r>
    </w:p>
    <w:p w:rsidR="00C17800" w:rsidRPr="004F61CC" w:rsidRDefault="00C17800" w:rsidP="00C1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Dorota </w:t>
      </w:r>
      <w:proofErr w:type="spellStart"/>
      <w:r>
        <w:rPr>
          <w:sz w:val="26"/>
          <w:szCs w:val="26"/>
        </w:rPr>
        <w:t>Wysz</w:t>
      </w:r>
      <w:proofErr w:type="spellEnd"/>
    </w:p>
    <w:p w:rsidR="004F61CC" w:rsidRDefault="004F61CC" w:rsidP="004F61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alibri" w:hAnsi="Calibri"/>
          <w:noProof/>
        </w:rPr>
        <mc:AlternateContent>
          <mc:Choice Requires="wps">
            <w:drawing>
              <wp:inline distT="0" distB="0" distL="0" distR="0">
                <wp:extent cx="1409700" cy="571500"/>
                <wp:effectExtent l="0" t="0" r="0" b="0"/>
                <wp:docPr id="1" name="Prostokąt 1" descr="Swarzęd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09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254EED" id="Prostokąt 1" o:spid="_x0000_s1026" alt="Swarzędz" style="width:111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4F61CC" w:rsidRDefault="004F61CC" w:rsidP="004F61CC">
      <w:pPr>
        <w:ind w:left="2832" w:firstLine="708"/>
        <w:jc w:val="both"/>
        <w:rPr>
          <w:b/>
        </w:rPr>
      </w:pPr>
    </w:p>
    <w:p w:rsidR="004F61CC" w:rsidRDefault="004F61CC" w:rsidP="004F61CC">
      <w:pPr>
        <w:ind w:left="2832" w:firstLine="708"/>
        <w:jc w:val="both"/>
        <w:rPr>
          <w:b/>
        </w:rPr>
      </w:pPr>
    </w:p>
    <w:p w:rsidR="004F61CC" w:rsidRDefault="004F61CC" w:rsidP="004F61CC">
      <w:pPr>
        <w:ind w:left="2832" w:firstLine="708"/>
        <w:jc w:val="both"/>
        <w:rPr>
          <w:b/>
        </w:rPr>
      </w:pPr>
    </w:p>
    <w:p w:rsidR="004F61CC" w:rsidRDefault="004F61CC" w:rsidP="004F61CC">
      <w:pPr>
        <w:ind w:left="2832" w:firstLine="708"/>
        <w:jc w:val="both"/>
        <w:rPr>
          <w:b/>
        </w:rPr>
      </w:pPr>
    </w:p>
    <w:p w:rsidR="004F61CC" w:rsidRDefault="004F61CC" w:rsidP="004F61CC">
      <w:pPr>
        <w:ind w:left="2832" w:firstLine="708"/>
        <w:jc w:val="both"/>
        <w:rPr>
          <w:b/>
        </w:rPr>
      </w:pPr>
    </w:p>
    <w:p w:rsidR="004F61CC" w:rsidRDefault="004F61CC" w:rsidP="004F61CC">
      <w:pPr>
        <w:ind w:left="2832" w:firstLine="708"/>
        <w:jc w:val="both"/>
        <w:rPr>
          <w:b/>
        </w:rPr>
      </w:pPr>
    </w:p>
    <w:p w:rsidR="004F61CC" w:rsidRPr="00AE6E50" w:rsidRDefault="004F61CC" w:rsidP="004F61CC">
      <w:pPr>
        <w:ind w:left="2832" w:firstLine="708"/>
        <w:jc w:val="both"/>
        <w:rPr>
          <w:b/>
          <w:sz w:val="26"/>
          <w:szCs w:val="26"/>
        </w:rPr>
      </w:pPr>
      <w:r w:rsidRPr="00AE6E50">
        <w:rPr>
          <w:b/>
          <w:sz w:val="26"/>
          <w:szCs w:val="26"/>
        </w:rPr>
        <w:lastRenderedPageBreak/>
        <w:t>UZASADNIENIE</w:t>
      </w:r>
    </w:p>
    <w:p w:rsidR="004F61CC" w:rsidRPr="00AE6E50" w:rsidRDefault="004F61CC" w:rsidP="004F61CC">
      <w:pPr>
        <w:pStyle w:val="c5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E50">
        <w:rPr>
          <w:rFonts w:ascii="Times New Roman" w:hAnsi="Times New Roman" w:cs="Times New Roman"/>
          <w:b/>
          <w:sz w:val="26"/>
          <w:szCs w:val="26"/>
        </w:rPr>
        <w:t xml:space="preserve">DO UCHWAŁY </w:t>
      </w:r>
      <w:r w:rsidR="00C76571">
        <w:rPr>
          <w:rFonts w:ascii="Times New Roman" w:hAnsi="Times New Roman" w:cs="Times New Roman"/>
          <w:b/>
          <w:sz w:val="26"/>
          <w:szCs w:val="26"/>
        </w:rPr>
        <w:t>Nr XV/129</w:t>
      </w:r>
      <w:r w:rsidRPr="00AE6E50">
        <w:rPr>
          <w:rFonts w:ascii="Times New Roman" w:hAnsi="Times New Roman" w:cs="Times New Roman"/>
          <w:b/>
          <w:sz w:val="26"/>
          <w:szCs w:val="26"/>
        </w:rPr>
        <w:t>/2025</w:t>
      </w:r>
    </w:p>
    <w:p w:rsidR="004F61CC" w:rsidRPr="00AE6E50" w:rsidRDefault="004F61CC" w:rsidP="004F61CC">
      <w:pPr>
        <w:pStyle w:val="c5"/>
        <w:spacing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6E50">
        <w:rPr>
          <w:rFonts w:ascii="Times New Roman" w:hAnsi="Times New Roman" w:cs="Times New Roman"/>
          <w:b/>
          <w:sz w:val="26"/>
          <w:szCs w:val="26"/>
        </w:rPr>
        <w:t>RADY GMINY KLESZCZEWO</w:t>
      </w:r>
    </w:p>
    <w:p w:rsidR="004F61CC" w:rsidRPr="00C17800" w:rsidRDefault="00C17800" w:rsidP="004F61CC">
      <w:pPr>
        <w:pStyle w:val="c5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 dnia 27</w:t>
      </w:r>
      <w:r w:rsidR="004F61CC" w:rsidRPr="00C17800">
        <w:rPr>
          <w:rFonts w:ascii="Times New Roman" w:hAnsi="Times New Roman" w:cs="Times New Roman"/>
          <w:sz w:val="26"/>
          <w:szCs w:val="26"/>
        </w:rPr>
        <w:t xml:space="preserve"> sierpnia 2025 r.</w:t>
      </w:r>
    </w:p>
    <w:p w:rsidR="004F61CC" w:rsidRPr="00AE6E50" w:rsidRDefault="004F61CC" w:rsidP="004F61CC">
      <w:pPr>
        <w:ind w:left="2832" w:firstLine="708"/>
        <w:jc w:val="both"/>
        <w:rPr>
          <w:b/>
          <w:sz w:val="26"/>
          <w:szCs w:val="26"/>
        </w:rPr>
      </w:pPr>
      <w:r w:rsidRPr="00AE6E50">
        <w:rPr>
          <w:b/>
          <w:sz w:val="26"/>
          <w:szCs w:val="26"/>
        </w:rPr>
        <w:t xml:space="preserve"> </w:t>
      </w:r>
    </w:p>
    <w:p w:rsidR="004F61CC" w:rsidRDefault="004F61CC" w:rsidP="004F61CC">
      <w:pPr>
        <w:rPr>
          <w:rStyle w:val="markedcontent"/>
        </w:rPr>
      </w:pPr>
    </w:p>
    <w:p w:rsidR="004F61CC" w:rsidRDefault="004F61CC" w:rsidP="004F61CC">
      <w:pPr>
        <w:rPr>
          <w:i/>
          <w:color w:val="000000"/>
        </w:rPr>
      </w:pPr>
    </w:p>
    <w:p w:rsidR="00AE6E50" w:rsidRDefault="004F61CC" w:rsidP="00AE6E5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E6E50">
        <w:rPr>
          <w:color w:val="000000"/>
          <w:sz w:val="26"/>
          <w:szCs w:val="26"/>
        </w:rPr>
        <w:t xml:space="preserve">Zgodnie z art. 3 ustawy z dnia 13 września 1996 r. o utrzymaniu czystości </w:t>
      </w:r>
      <w:r w:rsidR="00AE6E50">
        <w:rPr>
          <w:color w:val="000000"/>
          <w:sz w:val="26"/>
          <w:szCs w:val="26"/>
        </w:rPr>
        <w:br/>
      </w:r>
      <w:r w:rsidRPr="00AE6E50">
        <w:rPr>
          <w:color w:val="000000"/>
          <w:sz w:val="26"/>
          <w:szCs w:val="26"/>
        </w:rPr>
        <w:t>i porządku w gminach (</w:t>
      </w:r>
      <w:proofErr w:type="spellStart"/>
      <w:r w:rsidRPr="00AE6E50">
        <w:rPr>
          <w:color w:val="000000"/>
          <w:sz w:val="26"/>
          <w:szCs w:val="26"/>
        </w:rPr>
        <w:t>t.j</w:t>
      </w:r>
      <w:proofErr w:type="spellEnd"/>
      <w:r w:rsidRPr="00AE6E50">
        <w:rPr>
          <w:color w:val="000000"/>
          <w:sz w:val="26"/>
          <w:szCs w:val="26"/>
        </w:rPr>
        <w:t xml:space="preserve">. Dz. U. z 2025 r. poz. 733) utrzymanie czystości i porządku należy do obowiązkowych zadań własnych gminy. </w:t>
      </w:r>
    </w:p>
    <w:p w:rsidR="004F61CC" w:rsidRPr="00AE6E50" w:rsidRDefault="004F61CC" w:rsidP="00AE6E5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E6E50">
        <w:rPr>
          <w:color w:val="000000"/>
          <w:sz w:val="26"/>
          <w:szCs w:val="26"/>
        </w:rPr>
        <w:t xml:space="preserve">Gminy zapewniają czystość i porządek na swoim terenie i tworzą warunki niezbędne do ich utrzymania, a w szczególności m.in. tworzą </w:t>
      </w:r>
      <w:r w:rsidRPr="00AE6E50">
        <w:rPr>
          <w:sz w:val="26"/>
          <w:szCs w:val="26"/>
        </w:rPr>
        <w:t xml:space="preserve">w sposób umożliwiający łatwy dostęp wszystkim mieszkańcom gminy punkty selektywnego zbierania odpadów komunalnych, które zapewniają przyjmowanie co najmniej odpadów komunalnych wymienionych w pkt 5, odpadów niebezpiecznych, przeterminowanych leków </w:t>
      </w:r>
      <w:r w:rsidR="00AE6E50">
        <w:rPr>
          <w:sz w:val="26"/>
          <w:szCs w:val="26"/>
        </w:rPr>
        <w:br/>
      </w:r>
      <w:r w:rsidRPr="00AE6E50">
        <w:rPr>
          <w:sz w:val="26"/>
          <w:szCs w:val="26"/>
        </w:rPr>
        <w:t xml:space="preserve">i chemikaliów, odpadów niekwalifikujących się do odpadów medycznych, które powstały w gospodarstwie domowym w wyniku przyjmowania produktów leczniczych w formie iniekcji i prowadzenia monitoringu poziomu substancji we krwi, </w:t>
      </w:r>
      <w:r w:rsidR="00AE6E50">
        <w:rPr>
          <w:sz w:val="26"/>
          <w:szCs w:val="26"/>
        </w:rPr>
        <w:br/>
      </w:r>
      <w:r w:rsidRPr="00AE6E50">
        <w:rPr>
          <w:sz w:val="26"/>
          <w:szCs w:val="26"/>
        </w:rPr>
        <w:t xml:space="preserve">w szczególności igieł i strzykawek, zużytych baterii i akumulatorów, zużytego sprzętu elektrycznego i elektronicznego, mebli i innych odpadów wielkogabarytowych, zużytych opon oraz odpadów tekstyliów i odzieży, a także odpadów budowlanych </w:t>
      </w:r>
      <w:r w:rsidR="00AE6E50">
        <w:rPr>
          <w:sz w:val="26"/>
          <w:szCs w:val="26"/>
        </w:rPr>
        <w:br/>
      </w:r>
      <w:r w:rsidRPr="00AE6E50">
        <w:rPr>
          <w:sz w:val="26"/>
          <w:szCs w:val="26"/>
        </w:rPr>
        <w:t>i rozbiórkowych z gospodarstw domowych. Gmina jest obowiązana utworzyć co najmniej jeden stacjonarny punkt selektywnego zbierania odpadów komunalnych, samodzielnie lub wspólnie z inną gminą lub gminami, lub wspólnie ze związkiem metropolitalnym.</w:t>
      </w:r>
    </w:p>
    <w:p w:rsidR="004F61CC" w:rsidRPr="00AE6E50" w:rsidRDefault="004F61CC" w:rsidP="00AE6E5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E6E50">
        <w:rPr>
          <w:color w:val="000000"/>
          <w:sz w:val="26"/>
          <w:szCs w:val="26"/>
        </w:rPr>
        <w:t xml:space="preserve">Na podstawie przepisów o samorządzie gminnym, gminy mogą zawrzeć porozumienie międzygminne w sprawie powierzenia jednej z nich określonych zadań publicznych. Na mocy podjętych uchwał organy wykonawcze gminy określają </w:t>
      </w:r>
      <w:r w:rsidR="00AE6E50">
        <w:rPr>
          <w:color w:val="000000"/>
          <w:sz w:val="26"/>
          <w:szCs w:val="26"/>
        </w:rPr>
        <w:br/>
      </w:r>
      <w:r w:rsidRPr="00AE6E50">
        <w:rPr>
          <w:color w:val="000000"/>
          <w:sz w:val="26"/>
          <w:szCs w:val="26"/>
        </w:rPr>
        <w:t>w porozumieniu kwestie szczegółowe, w tym rozliczenie finansowe. Porozumienie publikuje się w Wojewódzkim Dzienniku Urzędowym.</w:t>
      </w:r>
    </w:p>
    <w:p w:rsidR="004F61CC" w:rsidRPr="00AE6E50" w:rsidRDefault="004F61CC" w:rsidP="00AE6E5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E6E50">
        <w:rPr>
          <w:color w:val="000000"/>
          <w:sz w:val="26"/>
          <w:szCs w:val="26"/>
        </w:rPr>
        <w:t xml:space="preserve">W związku tym, że na terenie Gminy Kleszczewo brak </w:t>
      </w:r>
      <w:r w:rsidRPr="00AE6E50">
        <w:rPr>
          <w:sz w:val="26"/>
          <w:szCs w:val="26"/>
        </w:rPr>
        <w:t>stacjonarnego punktu selektywnego zbierania odpadów komunalnych</w:t>
      </w:r>
      <w:r w:rsidRPr="00AE6E50">
        <w:rPr>
          <w:color w:val="000000"/>
          <w:sz w:val="26"/>
          <w:szCs w:val="26"/>
        </w:rPr>
        <w:t xml:space="preserve"> podjęcie uchwały jest konieczne w celu zapewnienia możliwości </w:t>
      </w:r>
      <w:r w:rsidRPr="00AE6E50">
        <w:rPr>
          <w:sz w:val="26"/>
          <w:szCs w:val="26"/>
        </w:rPr>
        <w:t>łatwego dostępu wszystkim mieszkańcom gminy punktu selektywnego zbierania odpadów komunalnych na terenie gminy sąsiedniej.</w:t>
      </w:r>
    </w:p>
    <w:p w:rsidR="004F61CC" w:rsidRPr="00AE6E50" w:rsidRDefault="004F61CC" w:rsidP="00AE6E50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4F61CC" w:rsidRPr="00AE6E50" w:rsidRDefault="004F61CC" w:rsidP="00AE6E50">
      <w:pPr>
        <w:tabs>
          <w:tab w:val="left" w:leader="dot" w:pos="8505"/>
        </w:tabs>
        <w:ind w:left="709"/>
        <w:jc w:val="both"/>
        <w:rPr>
          <w:bCs/>
          <w:sz w:val="26"/>
          <w:szCs w:val="26"/>
        </w:rPr>
      </w:pPr>
      <w:r w:rsidRPr="00AE6E50">
        <w:rPr>
          <w:color w:val="000000"/>
          <w:sz w:val="26"/>
          <w:szCs w:val="26"/>
        </w:rPr>
        <w:t>Z uwagi na powyższe podjęcie uchwały uważa się za zasadne.</w:t>
      </w:r>
    </w:p>
    <w:p w:rsidR="004F61CC" w:rsidRDefault="004F61CC" w:rsidP="00AE6E50">
      <w:pPr>
        <w:rPr>
          <w:sz w:val="26"/>
          <w:szCs w:val="26"/>
        </w:rPr>
      </w:pPr>
      <w:r w:rsidRPr="00AE6E50">
        <w:rPr>
          <w:sz w:val="26"/>
          <w:szCs w:val="26"/>
        </w:rPr>
        <w:br/>
      </w:r>
    </w:p>
    <w:p w:rsidR="00C17800" w:rsidRDefault="00C17800" w:rsidP="00AE6E50">
      <w:pPr>
        <w:rPr>
          <w:sz w:val="26"/>
          <w:szCs w:val="26"/>
        </w:rPr>
      </w:pPr>
    </w:p>
    <w:p w:rsidR="00C17800" w:rsidRDefault="00C17800" w:rsidP="00AE6E50">
      <w:pPr>
        <w:rPr>
          <w:sz w:val="26"/>
          <w:szCs w:val="26"/>
        </w:rPr>
      </w:pPr>
    </w:p>
    <w:p w:rsidR="00C17800" w:rsidRPr="00AE6E50" w:rsidRDefault="00C17800" w:rsidP="00AE6E50">
      <w:pPr>
        <w:rPr>
          <w:sz w:val="26"/>
          <w:szCs w:val="26"/>
        </w:rPr>
      </w:pPr>
    </w:p>
    <w:p w:rsidR="00C17800" w:rsidRDefault="00C17800" w:rsidP="00C178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Przewodnicząca Rady Gminy</w:t>
      </w:r>
    </w:p>
    <w:p w:rsidR="00B01415" w:rsidRDefault="00C17800" w:rsidP="00C17800"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Dorota </w:t>
      </w:r>
      <w:proofErr w:type="spellStart"/>
      <w:r>
        <w:rPr>
          <w:sz w:val="26"/>
          <w:szCs w:val="26"/>
        </w:rPr>
        <w:t>Wysz</w:t>
      </w:r>
      <w:proofErr w:type="spellEnd"/>
    </w:p>
    <w:sectPr w:rsidR="00B01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B1F"/>
    <w:rsid w:val="00346B1F"/>
    <w:rsid w:val="004F61CC"/>
    <w:rsid w:val="009D15E5"/>
    <w:rsid w:val="00AE6E50"/>
    <w:rsid w:val="00B01415"/>
    <w:rsid w:val="00C17800"/>
    <w:rsid w:val="00C7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B93E0-6E0D-4E9E-B094-7CB8D5BF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5">
    <w:name w:val="c5"/>
    <w:basedOn w:val="Normalny"/>
    <w:rsid w:val="004F61CC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customStyle="1" w:styleId="c6">
    <w:name w:val="c6"/>
    <w:basedOn w:val="Normalny"/>
    <w:rsid w:val="004F61CC"/>
    <w:pPr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character" w:customStyle="1" w:styleId="markedcontent">
    <w:name w:val="markedcontent"/>
    <w:basedOn w:val="Domylnaczcionkaakapitu"/>
    <w:rsid w:val="004F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7</cp:revision>
  <dcterms:created xsi:type="dcterms:W3CDTF">2025-07-15T12:09:00Z</dcterms:created>
  <dcterms:modified xsi:type="dcterms:W3CDTF">2025-08-21T05:39:00Z</dcterms:modified>
</cp:coreProperties>
</file>