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1C5C" w:rsidRPr="000C695A" w:rsidRDefault="00E71C5C" w:rsidP="000C695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695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 xml:space="preserve">UCHWAŁA NR </w:t>
      </w:r>
      <w:r w:rsidR="00692BB3" w:rsidRPr="000C695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XV</w:t>
      </w:r>
      <w:r w:rsidRPr="000C695A">
        <w:rPr>
          <w:rFonts w:ascii="Times New Roman" w:hAnsi="Times New Roman" w:cs="Times New Roman"/>
          <w:b/>
          <w:sz w:val="28"/>
          <w:szCs w:val="28"/>
        </w:rPr>
        <w:t>/</w:t>
      </w:r>
      <w:r w:rsidR="00692BB3" w:rsidRPr="000C695A">
        <w:rPr>
          <w:rFonts w:ascii="Times New Roman" w:hAnsi="Times New Roman" w:cs="Times New Roman"/>
          <w:b/>
          <w:sz w:val="28"/>
          <w:szCs w:val="28"/>
        </w:rPr>
        <w:t>134</w:t>
      </w:r>
      <w:r w:rsidRPr="000C695A">
        <w:rPr>
          <w:rFonts w:ascii="Times New Roman" w:hAnsi="Times New Roman" w:cs="Times New Roman"/>
          <w:b/>
          <w:sz w:val="28"/>
          <w:szCs w:val="28"/>
        </w:rPr>
        <w:t xml:space="preserve">/2025 </w:t>
      </w:r>
      <w:r w:rsidRPr="000C695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br/>
        <w:t>RADY GMINY KLESZCZEWO</w:t>
      </w:r>
    </w:p>
    <w:p w:rsidR="00E71C5C" w:rsidRPr="000C695A" w:rsidRDefault="00E71C5C" w:rsidP="000C695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0C695A">
        <w:rPr>
          <w:rFonts w:ascii="Times New Roman" w:eastAsia="Times New Roman" w:hAnsi="Times New Roman" w:cs="Times New Roman"/>
          <w:sz w:val="28"/>
          <w:szCs w:val="28"/>
          <w:lang w:eastAsia="pl-PL"/>
        </w:rPr>
        <w:t>z dnia 27 sierpnia 2025 r.</w:t>
      </w:r>
    </w:p>
    <w:p w:rsidR="00DA245B" w:rsidRPr="000C695A" w:rsidRDefault="00DA245B" w:rsidP="000C695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C2007F" w:rsidRPr="000C695A" w:rsidRDefault="00C2007F" w:rsidP="000C695A">
      <w:pPr>
        <w:spacing w:after="100" w:afterAutospacing="1"/>
        <w:jc w:val="center"/>
        <w:outlineLvl w:val="2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 sprawie</w:t>
      </w:r>
      <w:r w:rsidR="00E71C5C"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:</w:t>
      </w:r>
      <w:r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  <w:r w:rsidR="00B81C19"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ustalenia aktualnego przebiegu </w:t>
      </w:r>
      <w:r w:rsidR="0095193F"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istniejących</w:t>
      </w:r>
      <w:r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dróg</w:t>
      </w:r>
      <w:r w:rsidR="0095193F" w:rsidRPr="000C695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gminnych na terenie Gminy Kleszczewo</w:t>
      </w:r>
    </w:p>
    <w:p w:rsidR="00C2007F" w:rsidRPr="000C695A" w:rsidRDefault="000C695A" w:rsidP="000C695A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Na podstawie art. 18 ust. 2 pkt 15 ustawy z dnia 8 marca 1990 r. o samorządzie gminnym (Dz.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U. z 2024 r. poz. 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1465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) </w:t>
      </w:r>
      <w:r w:rsidR="00D54C16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oraz</w:t>
      </w:r>
      <w:r w:rsidR="00D54C16" w:rsidRPr="000C695A">
        <w:rPr>
          <w:rFonts w:ascii="Times New Roman" w:eastAsia="Times New Roman" w:hAnsi="Times New Roman" w:cs="Times New Roman"/>
          <w:color w:val="FF0000"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art. 7 ust. </w:t>
      </w:r>
      <w:r w:rsidR="00DB0F29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3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stawy z dnia 21 marca 1985 r. o 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drogach publicznych (Dz.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U. z 202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5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r. poz. 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889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), Rada Gminy Kleszczewo</w:t>
      </w:r>
      <w:r w:rsidR="006A2771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uchwala, co 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następuje:</w:t>
      </w:r>
    </w:p>
    <w:p w:rsidR="00C2007F" w:rsidRPr="000C695A" w:rsidRDefault="00C2007F" w:rsidP="000C695A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§1</w:t>
      </w:r>
    </w:p>
    <w:p w:rsidR="002D12F2" w:rsidRPr="000C695A" w:rsidRDefault="00DB0F29" w:rsidP="000C695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Ustala się aktualny przebieg istniejących dróg 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zaliczonych do kategorii </w:t>
      </w:r>
      <w:r w:rsidR="0095193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publicznych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dróg gminnych</w:t>
      </w:r>
      <w:r w:rsidR="00E71C5C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 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terenie Gminy Kleszczewo</w:t>
      </w:r>
      <w:r w:rsidR="002D12F2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sposób określony w załącznikach:</w:t>
      </w:r>
    </w:p>
    <w:p w:rsidR="00840177" w:rsidRPr="000C695A" w:rsidRDefault="00840177" w:rsidP="000C695A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2D12F2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nr 1 stanowiącym wykaz z przebiegiem dróg gminnych,</w:t>
      </w:r>
    </w:p>
    <w:p w:rsidR="002D12F2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 określającym przebieg drogi numer 329000P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3 określającym przebieg drogi numer 329001P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4 określającym przebieg drogi numer 329002P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5 określającym przebieg drogi numer 329003P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6 określającym przebieg drogi numer 329004P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7 określającym przebieg drogi numer 329005P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8 określającym przebieg drogi numer 329006P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9 określającym przebieg drogi numer 329007P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10 określającym przebieg drogi numer 329008P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11 określającym przebieg drogi numer 329009P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12 określającym przebieg drogi numer 329010P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29678F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329012P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4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329013P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5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329014P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6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329015P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7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329016P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1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8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329017P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nr 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19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329018P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0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329019P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329020P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329021P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29678F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329023P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29678F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4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329025P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5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329026P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nr 2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6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329027P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2007F" w:rsidRPr="000C695A" w:rsidRDefault="0029678F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nr </w:t>
      </w: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27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329029P</w:t>
      </w:r>
      <w:r w:rsidR="00C2007F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F72ACD" w:rsidRPr="000C695A" w:rsidRDefault="004B2929" w:rsidP="000C695A">
      <w:pPr>
        <w:spacing w:after="0"/>
        <w:ind w:left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nr </w:t>
      </w:r>
      <w:r w:rsidR="0029678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28</w:t>
      </w:r>
      <w:r w:rsidR="00C2007F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określającym przebieg drogi numer 329030P</w:t>
      </w:r>
    </w:p>
    <w:p w:rsidR="00C2007F" w:rsidRPr="000C695A" w:rsidRDefault="00C2007F" w:rsidP="000C695A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§2</w:t>
      </w:r>
    </w:p>
    <w:p w:rsidR="00C2007F" w:rsidRPr="000C695A" w:rsidRDefault="00C2007F" w:rsidP="000C695A">
      <w:pPr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Wykonanie uchwały powierza się </w:t>
      </w:r>
      <w:r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Wójtowi Gminy Kleszczewo.</w:t>
      </w:r>
    </w:p>
    <w:p w:rsidR="00F72ACD" w:rsidRPr="000C695A" w:rsidRDefault="00F72ACD" w:rsidP="000C695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2007F" w:rsidRPr="000C695A" w:rsidRDefault="00C2007F" w:rsidP="000C695A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§</w:t>
      </w:r>
      <w:r w:rsidR="00F72ACD" w:rsidRPr="000C69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3</w:t>
      </w:r>
    </w:p>
    <w:p w:rsidR="00C2007F" w:rsidRPr="000C695A" w:rsidRDefault="00C2007F" w:rsidP="000C695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Uchwała</w:t>
      </w:r>
      <w:r w:rsidR="002D12F2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D54C16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wchodzi w życie </w:t>
      </w:r>
      <w:r w:rsidR="00D54C16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po upływie 14 dni od dnia ogłoszenia</w:t>
      </w:r>
      <w:r w:rsidR="00232826" w:rsidRPr="000C695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w Dzienniku Urzędowym Województwa Wielkopolskiego</w:t>
      </w:r>
      <w:r w:rsidR="00AB2EAE" w:rsidRPr="000C695A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DA245B" w:rsidRPr="009B79FE" w:rsidRDefault="00DA245B" w:rsidP="00DA245B">
      <w:pPr>
        <w:spacing w:before="100" w:beforeAutospacing="1" w:after="100" w:afterAutospacing="1" w:line="240" w:lineRule="auto"/>
        <w:ind w:left="5664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</w:p>
    <w:p w:rsidR="006E2DF4" w:rsidRPr="000C695A" w:rsidRDefault="00C2007F" w:rsidP="000C695A">
      <w:pPr>
        <w:spacing w:before="100" w:beforeAutospacing="1" w:after="100" w:afterAutospacing="1" w:line="480" w:lineRule="auto"/>
        <w:ind w:left="5664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Przewodnicząc</w:t>
      </w:r>
      <w:r w:rsidR="00E71C5C"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a</w:t>
      </w:r>
      <w:r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 xml:space="preserve"> Rady Gminy</w:t>
      </w:r>
      <w:r w:rsidRPr="000C695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br/>
      </w:r>
      <w:r w:rsidR="00DA245B" w:rsidRPr="000C695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 xml:space="preserve">             Dorota Wysz </w:t>
      </w: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9B79FE" w:rsidRDefault="009B79FE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5E7851" w:rsidRPr="000B2017" w:rsidRDefault="005E7851" w:rsidP="000C695A">
      <w:pPr>
        <w:spacing w:after="0" w:line="240" w:lineRule="auto"/>
        <w:ind w:left="6096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1 </w:t>
      </w:r>
    </w:p>
    <w:p w:rsidR="005E7851" w:rsidRPr="000B2017" w:rsidRDefault="005E7851" w:rsidP="000C695A">
      <w:pPr>
        <w:spacing w:after="0" w:line="240" w:lineRule="auto"/>
        <w:ind w:left="6096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XV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/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134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5E7851" w:rsidRPr="000B2017" w:rsidRDefault="005E7851" w:rsidP="000C695A">
      <w:pPr>
        <w:spacing w:after="0" w:line="240" w:lineRule="auto"/>
        <w:ind w:left="6096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5E7851" w:rsidRDefault="005E7851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tbl>
      <w:tblPr>
        <w:tblW w:w="5602" w:type="pct"/>
        <w:tblInd w:w="-49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5"/>
        <w:gridCol w:w="1065"/>
        <w:gridCol w:w="2644"/>
        <w:gridCol w:w="1005"/>
        <w:gridCol w:w="1662"/>
        <w:gridCol w:w="1404"/>
        <w:gridCol w:w="2116"/>
      </w:tblGrid>
      <w:tr w:rsidR="005E7851" w:rsidRPr="004A4D55" w:rsidTr="005E7851">
        <w:trPr>
          <w:trHeight w:val="288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Nr drogi</w:t>
            </w:r>
          </w:p>
        </w:tc>
        <w:tc>
          <w:tcPr>
            <w:tcW w:w="1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Opis przebiegu</w:t>
            </w:r>
          </w:p>
        </w:tc>
        <w:tc>
          <w:tcPr>
            <w:tcW w:w="4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Długość drogi [m]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Nazwy obrębów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Miejscowość</w:t>
            </w:r>
          </w:p>
        </w:tc>
        <w:tc>
          <w:tcPr>
            <w:tcW w:w="10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Ulica(e)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329000P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Szewce - Gowarzewo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2 325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Akacjowa</w:t>
            </w:r>
          </w:p>
        </w:tc>
      </w:tr>
      <w:tr w:rsidR="005E7851" w:rsidRPr="009B79FE" w:rsidTr="005E7851">
        <w:trPr>
          <w:trHeight w:val="27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329001P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 - Komorniki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2 650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Jesionowa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329002P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 - Bylin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3 684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329003P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ul. Topolowa, Akacjowa, Kasztanowa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816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Aleja Kasztanowa, Topolowa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329004P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Tanibórz</w:t>
            </w:r>
            <w:proofErr w:type="spellEnd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- droga powiatowa 2410P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2 421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Komorniki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329005P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Rabowice - granica gminy - Gowarzewo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1 482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Rabowicka</w:t>
            </w:r>
            <w:proofErr w:type="spellEnd"/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329006P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 - Trzek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1 329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Trzecka</w:t>
            </w:r>
            <w:proofErr w:type="spellEnd"/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329007P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 -</w:t>
            </w:r>
            <w:proofErr w:type="spellStart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Tanibórz</w:t>
            </w:r>
            <w:proofErr w:type="spellEnd"/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1 357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Czereśniowa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329008P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 - Działki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850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Jałowcowa, Klonowa, Mahoniowa, Świerkowa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329009P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 - Żerniki, ul. Kalinowa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426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Kalinowa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329010P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 - Nagradowice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423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329012P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A4D5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Kleszczewo</w:t>
            </w: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- Staniszewo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5 319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Kleszczewo, Poklatki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Kleszczewo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Piaskowa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329013P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Poklatki - Krerowo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3 890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Krerowo, Poklatki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329014P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Markowice - granica powiatu średzkiego - Zmysłowo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897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Markowice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329015P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Markowice - granica gm</w:t>
            </w:r>
            <w:r w:rsidRPr="004A4D5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</w:t>
            </w: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ny - Bieganowo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1 546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Krerowo, Markowice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329016P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Os. Nowy świat - Zimin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1 153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Krerowo, Zimin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329017P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 - granica gminy - Dachowa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1 577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329018P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 - granica gminy Kórnik - Robakowo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1 410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29678F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329019P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Tulce - Komorniki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2 180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Komorniki, 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329020P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Bylin - Kleszczewo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1 893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Bylin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329021P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Zimin - granica gminy - Jarosławiec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2 173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Zimin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300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329023P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Szewce - Tulce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2 767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Tulce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Szewce, Tulce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Pocztowa, </w:t>
            </w:r>
            <w:proofErr w:type="spellStart"/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Tulecka</w:t>
            </w:r>
            <w:proofErr w:type="spellEnd"/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329025P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ul. Starowiejska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329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Starowiejska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329026P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Kruszewnia - Szewce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2 454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Gowarzewo, Szewce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Lipowa, Szewska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29678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29678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329027P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Garby - Szewce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1 007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Gowarzewo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Szewce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Topolowa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29678F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329029P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Śródka - granica gminy Kórnik Dachowa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706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Śródka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5E7851" w:rsidRPr="009B79FE" w:rsidTr="005E7851">
        <w:trPr>
          <w:trHeight w:val="288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29678F" w:rsidP="009B79F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329030P</w:t>
            </w:r>
          </w:p>
        </w:tc>
        <w:tc>
          <w:tcPr>
            <w:tcW w:w="1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Czerlejno - Kleszczewo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5E785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A4D5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1 961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Kleszczewo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Kleszczewo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7851" w:rsidRPr="009B79FE" w:rsidRDefault="005E7851" w:rsidP="009B7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B79F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Topolowa</w:t>
            </w:r>
          </w:p>
        </w:tc>
      </w:tr>
    </w:tbl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4A4D55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</w:p>
    <w:p w:rsidR="00840177" w:rsidRDefault="004A4D55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3724275"/>
            <wp:effectExtent l="19050" t="0" r="0" b="0"/>
            <wp:docPr id="1" name="Obraz 0" descr="329000P Szewce - Gowarze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0P Szewce - Gowarzewo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D55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bookmarkStart w:id="0" w:name="_GoBack"/>
      <w:bookmarkEnd w:id="0"/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3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0C695A" w:rsidRDefault="004A4D55" w:rsidP="000C695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2" name="Obraz 1" descr="329001P Gowarzewo - Komor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1P Gowarzewo - Komorniki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95A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4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Default="004A4D55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4A4D55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3724275"/>
            <wp:effectExtent l="19050" t="0" r="0" b="0"/>
            <wp:docPr id="3" name="Obraz 2" descr="329002P Komorniki - Bylin do Kleszcze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2P Komorniki - Bylin do Kleszczewa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840177" w:rsidRDefault="00840177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2A02E8" w:rsidRDefault="002A02E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5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</w:p>
    <w:p w:rsidR="00840177" w:rsidRDefault="004A4D55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4" name="Obraz 3" descr="329003P Gowarzewo (ul. Topolowa, Akacjowa, Kasztanow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3P Gowarzewo (ul. Topolowa, Akacjowa, Kasztanowa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2E8" w:rsidRDefault="002A02E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6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</w:p>
    <w:p w:rsidR="009B79FE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3724275"/>
            <wp:effectExtent l="19050" t="0" r="0" b="0"/>
            <wp:docPr id="5" name="Obraz 4" descr="329004P Tanibórz - droga powiatowa 2410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4P Tanibórz - droga powiatowa 2410P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D55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7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6" name="Obraz 5" descr="329005P (Rabowice)-granica gminy Kleszczewo-Gowarze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5P (Rabowice)-granica gminy Kleszczewo-Gowarzewo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2E8" w:rsidRDefault="002A02E8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4A4D55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8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4A4D55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4A4D55" w:rsidRPr="000B2017" w:rsidRDefault="004A4D55" w:rsidP="004A4D5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pl-PL"/>
        </w:rPr>
      </w:pPr>
    </w:p>
    <w:p w:rsidR="004A4D55" w:rsidRDefault="004A4D55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3724275"/>
            <wp:effectExtent l="19050" t="0" r="0" b="0"/>
            <wp:docPr id="7" name="Obraz 6" descr="329006P Gowarzewo-granica gminy Kostrzyn-Tr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6P Gowarzewo-granica gminy Kostrzyn-Trze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D55" w:rsidRDefault="004A4D5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9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8" name="Obraz 7" descr="329007P Gowarzewo - Tanibó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7P Gowarzewo - Tanibórz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10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483A" w:rsidRDefault="00AF0AC9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12" name="Obraz 11" descr="329008P Tulce działki S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8P Tulce działki SP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11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4A4D55" w:rsidRDefault="00F8483A" w:rsidP="006E2D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0" name="Obraz 9" descr="329009P Tulce - Żerniki (ul. Kalinow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09P Tulce - Żerniki (ul. Kalinowa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12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1" name="Obraz 10" descr="329010P Komorniki - Nagradow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0P Komorniki - Nagradowice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3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3724275"/>
            <wp:effectExtent l="19050" t="0" r="0" b="0"/>
            <wp:docPr id="14" name="Obraz 13" descr="329012P droga powiatowa nr 2441P(Kleszczewo)-Markowice-granica powiatu średzkiego-(Staniszew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2P droga powiatowa nr 2441P(Kleszczewo)-Markowice-granica powiatu średzkiego-(Staniszewo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4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5" name="Obraz 14" descr="329013P Poklatki - Krero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3P Poklatki - Krerowo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5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6" name="Obraz 15" descr="329014P Markowice-granica powiatu średzkiego-(Zmysłow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4P Markowice-granica powiatu średzkiego-(Zmysłowo)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6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7" name="Obraz 16" descr="329015P Markowice - Biegano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5P Markowice - Bieganowo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7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8" name="Obraz 17" descr="329016P Osiedle Nowy Świat ( Zim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6P Osiedle Nowy Świat ( Zimin)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8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 dnia 27 sierpnia 2025 r.</w:t>
      </w: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8483A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760720" cy="8291195"/>
            <wp:effectExtent l="19050" t="0" r="0" b="0"/>
            <wp:docPr id="19" name="Obraz 18" descr="329017P Tulce-granica gminy Kórnik-(Dachow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7P Tulce-granica gminy Kórnik-(Dachowa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83A" w:rsidRDefault="00F8483A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19</w:t>
      </w:r>
    </w:p>
    <w:p w:rsidR="00F8483A" w:rsidRPr="000B2017" w:rsidRDefault="00F8483A" w:rsidP="00F8483A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DC0008" w:rsidRDefault="00DC0008" w:rsidP="00DC0008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="00F8483A"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DC0008" w:rsidRDefault="00DC0008" w:rsidP="00DC0008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DC0008" w:rsidRDefault="00DC0008" w:rsidP="00DC0008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20" name="Obraz 19" descr="329018P Tulce-granica gminy Kórnik-(Robakow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8P Tulce-granica gminy Kórnik-(Robakowo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08" w:rsidRDefault="00DC0008" w:rsidP="00DC0008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DC0008" w:rsidRDefault="00DC0008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DC0008" w:rsidRPr="000B2017" w:rsidRDefault="00DC0008" w:rsidP="00DC0008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0</w:t>
      </w:r>
    </w:p>
    <w:p w:rsidR="00DC0008" w:rsidRPr="000B2017" w:rsidRDefault="00DC0008" w:rsidP="00DC0008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DC0008" w:rsidRDefault="00DC0008" w:rsidP="00DC0008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DC0008" w:rsidRDefault="00DC0008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21" name="Obraz 20" descr="329019P Tulce - Komor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19P Tulce - Komorniki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1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22" name="Obraz 21" descr="329020P Bylin - Kleszcze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0P Bylin - Kleszczew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23" name="Obraz 22" descr="329021P Zimin - Jarosławi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1P Zimin - Jarosławiec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3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25" name="Obraz 24" descr="329023P Szewce -Tul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3P Szewce -Tulc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4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27" name="Obraz 26" descr="329025P Gowarzewo ul. Starowiej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5P Gowarzewo ul. Starowiejska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5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8291195"/>
            <wp:effectExtent l="19050" t="0" r="0" b="0"/>
            <wp:docPr id="28" name="Obraz 27" descr="329026P (Kruszewnia)-granica gminy Kleszczewo-Szew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6P (Kruszewnia)-granica gminy Kleszczewo-Szewce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6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29" name="Obraz 28" descr="329027P (Garby)-granica gminy Kleszczewo-Szew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7P (Garby)-granica gminy Kleszczewo-Szewce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27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32" name="Obraz 31" descr="329029P Śródka-granica gminy Kórnik-(Dachow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29P Śródka-granica gminy Kórnik-(Dachowa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DC" w:rsidRDefault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lastRenderedPageBreak/>
        <w:t xml:space="preserve">Załącznik nr </w:t>
      </w:r>
      <w:r w:rsidR="0029678F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28</w:t>
      </w:r>
    </w:p>
    <w:p w:rsidR="00F861DC" w:rsidRPr="000B2017" w:rsidRDefault="00F861DC" w:rsidP="00F861DC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do uchwały nr </w:t>
      </w:r>
      <w:r w:rsidR="00692BB3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XV/134/2025 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/>
        <w:t>Rady Gminy Kleszczewo</w:t>
      </w:r>
    </w:p>
    <w:p w:rsidR="00F861DC" w:rsidRDefault="00F861DC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>z</w:t>
      </w:r>
      <w:r w:rsidRPr="000B2017"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t xml:space="preserve"> dnia 27 sierpnia 2025 r.</w:t>
      </w:r>
    </w:p>
    <w:p w:rsidR="00F861DC" w:rsidRDefault="00195D2B" w:rsidP="00F861DC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sz w:val="20"/>
          <w:szCs w:val="20"/>
          <w:lang w:eastAsia="pl-PL"/>
        </w:rPr>
        <w:drawing>
          <wp:inline distT="0" distB="0" distL="0" distR="0">
            <wp:extent cx="5760720" cy="3724275"/>
            <wp:effectExtent l="19050" t="0" r="0" b="0"/>
            <wp:docPr id="33" name="Obraz 32" descr="329030P (Czerlejno)-granica gminy Kleszczewo-Kleszcze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9030P (Czerlejno)-granica gminy Kleszczewo-Kleszczewo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D2B" w:rsidRDefault="00195D2B">
      <w:pP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  <w:br w:type="page"/>
      </w:r>
    </w:p>
    <w:p w:rsidR="00DC0008" w:rsidRDefault="00DC0008" w:rsidP="00F8483A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0"/>
          <w:szCs w:val="20"/>
          <w:lang w:eastAsia="pl-PL"/>
        </w:rPr>
      </w:pPr>
    </w:p>
    <w:p w:rsidR="00DB0F29" w:rsidRPr="000C695A" w:rsidRDefault="00DB0F29" w:rsidP="000C695A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Uzasadnienie</w:t>
      </w:r>
    </w:p>
    <w:p w:rsidR="00DB0F29" w:rsidRPr="000C695A" w:rsidRDefault="000C695A" w:rsidP="000C695A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do Uchwały N</w:t>
      </w:r>
      <w:r w:rsidR="00DB0F29"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 xml:space="preserve">r </w:t>
      </w:r>
      <w:r w:rsidR="00692BB3"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 xml:space="preserve">XV/134/2025 </w:t>
      </w:r>
      <w:r w:rsidR="00DB0F29" w:rsidRPr="000C695A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br/>
        <w:t>Rady Gminy Kleszczewo</w:t>
      </w:r>
    </w:p>
    <w:p w:rsidR="006E2DF4" w:rsidRPr="000C695A" w:rsidRDefault="00DB0F29" w:rsidP="000C695A">
      <w:pPr>
        <w:spacing w:after="0"/>
        <w:jc w:val="center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C695A"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  <w:t>z dnia 27 sierpnia 2025 r.</w:t>
      </w:r>
    </w:p>
    <w:p w:rsidR="006E2DF4" w:rsidRPr="00840177" w:rsidRDefault="006E2DF4" w:rsidP="006E2DF4">
      <w:pPr>
        <w:spacing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A0072" w:rsidRPr="00AB2EAE" w:rsidRDefault="00C74FF0" w:rsidP="002A02E8">
      <w:pPr>
        <w:spacing w:after="0" w:line="360" w:lineRule="auto"/>
        <w:ind w:firstLine="708"/>
        <w:jc w:val="both"/>
        <w:outlineLvl w:val="2"/>
        <w:rPr>
          <w:rFonts w:ascii="Times New Roman" w:eastAsia="Times New Roman" w:hAnsi="Times New Roman" w:cs="Times New Roman"/>
          <w:lang w:eastAsia="pl-PL"/>
        </w:rPr>
      </w:pPr>
      <w:r w:rsidRPr="00AB2EAE">
        <w:rPr>
          <w:rFonts w:ascii="Times New Roman" w:eastAsia="Times New Roman" w:hAnsi="Times New Roman" w:cs="Times New Roman"/>
          <w:lang w:eastAsia="pl-PL"/>
        </w:rPr>
        <w:t>W dniu 10 października 1986 r</w:t>
      </w:r>
      <w:r w:rsidR="002A02E8" w:rsidRPr="00AB2EAE">
        <w:rPr>
          <w:rFonts w:ascii="Times New Roman" w:eastAsia="Times New Roman" w:hAnsi="Times New Roman" w:cs="Times New Roman"/>
          <w:lang w:eastAsia="pl-PL"/>
        </w:rPr>
        <w:t>.</w:t>
      </w:r>
      <w:r w:rsidRPr="00AB2EAE">
        <w:rPr>
          <w:rFonts w:ascii="Times New Roman" w:eastAsia="Times New Roman" w:hAnsi="Times New Roman" w:cs="Times New Roman"/>
          <w:lang w:eastAsia="pl-PL"/>
        </w:rPr>
        <w:t xml:space="preserve"> Wojewódzka Rada Narodowa w Poznaniu </w:t>
      </w:r>
      <w:r w:rsidR="002A02E8" w:rsidRPr="00AB2EAE">
        <w:rPr>
          <w:rFonts w:ascii="Times New Roman" w:eastAsia="Times New Roman" w:hAnsi="Times New Roman" w:cs="Times New Roman"/>
          <w:lang w:eastAsia="pl-PL"/>
        </w:rPr>
        <w:t>podjęła uchwałę</w:t>
      </w:r>
      <w:r w:rsidRPr="00AB2EAE">
        <w:rPr>
          <w:rFonts w:ascii="Times New Roman" w:eastAsia="Times New Roman" w:hAnsi="Times New Roman" w:cs="Times New Roman"/>
          <w:lang w:eastAsia="pl-PL"/>
        </w:rPr>
        <w:t xml:space="preserve"> nr XV/116/86 w sprawie zaliczenia dróg na </w:t>
      </w:r>
      <w:r w:rsidRPr="000A0072">
        <w:rPr>
          <w:rFonts w:ascii="Times New Roman" w:eastAsia="Times New Roman" w:hAnsi="Times New Roman" w:cs="Times New Roman"/>
          <w:lang w:eastAsia="pl-PL"/>
        </w:rPr>
        <w:t xml:space="preserve">terenie </w:t>
      </w:r>
      <w:r w:rsidR="002A02E8" w:rsidRPr="000A0072">
        <w:rPr>
          <w:rFonts w:ascii="Times New Roman" w:eastAsia="Times New Roman" w:hAnsi="Times New Roman" w:cs="Times New Roman"/>
          <w:lang w:eastAsia="pl-PL"/>
        </w:rPr>
        <w:t>w</w:t>
      </w:r>
      <w:r w:rsidRPr="000A0072">
        <w:rPr>
          <w:rFonts w:ascii="Times New Roman" w:eastAsia="Times New Roman" w:hAnsi="Times New Roman" w:cs="Times New Roman"/>
          <w:lang w:eastAsia="pl-PL"/>
        </w:rPr>
        <w:t>ojewództwa poznańskiego do kategorii dróg gminnych oraz lokalnych miejskich na podstawie art. 7 ust 2 ustawy z dnia 21 marc</w:t>
      </w:r>
      <w:r w:rsidR="00AB2EAE">
        <w:rPr>
          <w:rFonts w:ascii="Times New Roman" w:eastAsia="Times New Roman" w:hAnsi="Times New Roman" w:cs="Times New Roman"/>
          <w:lang w:eastAsia="pl-PL"/>
        </w:rPr>
        <w:t>a 1985 r. o </w:t>
      </w:r>
      <w:r w:rsidR="000A0072" w:rsidRPr="000A0072">
        <w:rPr>
          <w:rFonts w:ascii="Times New Roman" w:eastAsia="Times New Roman" w:hAnsi="Times New Roman" w:cs="Times New Roman"/>
          <w:lang w:eastAsia="pl-PL"/>
        </w:rPr>
        <w:t xml:space="preserve">drogach publicznych, </w:t>
      </w:r>
      <w:r w:rsidR="000A0072" w:rsidRPr="00AB2EAE">
        <w:rPr>
          <w:rFonts w:ascii="Times New Roman" w:eastAsia="Times New Roman" w:hAnsi="Times New Roman" w:cs="Times New Roman"/>
          <w:lang w:eastAsia="pl-PL"/>
        </w:rPr>
        <w:t xml:space="preserve">w zakresie których znalazły się drogi wskazane w niniejszej Uchwale. Zgodnie z art. 7 ust 3 ustawy o drogach publicznych: ustalenie przebiegu istniejących dróg gminnych następuje w drodze uchwały rady gminy. Obecnie zaszła konieczność </w:t>
      </w:r>
      <w:r w:rsidR="00327241" w:rsidRPr="00AB2EAE">
        <w:rPr>
          <w:rFonts w:ascii="Times New Roman" w:eastAsia="Times New Roman" w:hAnsi="Times New Roman" w:cs="Times New Roman"/>
          <w:lang w:eastAsia="pl-PL"/>
        </w:rPr>
        <w:t>ustalenia aktualnego ich przebiegu</w:t>
      </w:r>
      <w:r w:rsidR="009E7395">
        <w:rPr>
          <w:rFonts w:ascii="Times New Roman" w:eastAsia="Times New Roman" w:hAnsi="Times New Roman" w:cs="Times New Roman"/>
          <w:lang w:eastAsia="pl-PL"/>
        </w:rPr>
        <w:t>,</w:t>
      </w:r>
      <w:r w:rsidR="00327241" w:rsidRPr="00AB2EAE">
        <w:rPr>
          <w:rFonts w:ascii="Times New Roman" w:eastAsia="Times New Roman" w:hAnsi="Times New Roman" w:cs="Times New Roman"/>
          <w:lang w:eastAsia="pl-PL"/>
        </w:rPr>
        <w:t xml:space="preserve"> </w:t>
      </w:r>
      <w:r w:rsidR="009E7395" w:rsidRPr="000A0072">
        <w:rPr>
          <w:rFonts w:ascii="Times New Roman" w:eastAsia="Times New Roman" w:hAnsi="Times New Roman" w:cs="Times New Roman"/>
          <w:lang w:eastAsia="pl-PL"/>
        </w:rPr>
        <w:t>a także wykazania ich na załącznikach graficznych</w:t>
      </w:r>
      <w:r w:rsidR="009E7395">
        <w:rPr>
          <w:rFonts w:ascii="Times New Roman" w:eastAsia="Times New Roman" w:hAnsi="Times New Roman" w:cs="Times New Roman"/>
          <w:lang w:eastAsia="pl-PL"/>
        </w:rPr>
        <w:t>,</w:t>
      </w:r>
      <w:r w:rsidR="009E7395" w:rsidRPr="00AB2EAE">
        <w:rPr>
          <w:rFonts w:ascii="Times New Roman" w:eastAsia="Times New Roman" w:hAnsi="Times New Roman" w:cs="Times New Roman"/>
          <w:lang w:eastAsia="pl-PL"/>
        </w:rPr>
        <w:t xml:space="preserve"> </w:t>
      </w:r>
      <w:r w:rsidR="00327241" w:rsidRPr="00AB2EAE">
        <w:rPr>
          <w:rFonts w:ascii="Times New Roman" w:eastAsia="Times New Roman" w:hAnsi="Times New Roman" w:cs="Times New Roman"/>
          <w:lang w:eastAsia="pl-PL"/>
        </w:rPr>
        <w:t xml:space="preserve">co umożliwi zarządcy dróg gminnych efektywne i sprawne wykonywanie jego obowiązków i zadań.  </w:t>
      </w:r>
    </w:p>
    <w:p w:rsidR="002A02E8" w:rsidRPr="000A0072" w:rsidRDefault="002A02E8" w:rsidP="002A02E8">
      <w:pPr>
        <w:spacing w:after="0" w:line="360" w:lineRule="auto"/>
        <w:ind w:firstLine="708"/>
        <w:jc w:val="both"/>
        <w:outlineLvl w:val="2"/>
        <w:rPr>
          <w:rFonts w:ascii="Times New Roman" w:eastAsia="Times New Roman" w:hAnsi="Times New Roman" w:cs="Times New Roman"/>
          <w:lang w:eastAsia="pl-PL"/>
        </w:rPr>
      </w:pPr>
      <w:r w:rsidRPr="000A0072">
        <w:rPr>
          <w:rFonts w:ascii="Times New Roman" w:eastAsia="Times New Roman" w:hAnsi="Times New Roman" w:cs="Times New Roman"/>
          <w:lang w:eastAsia="pl-PL"/>
        </w:rPr>
        <w:t xml:space="preserve">Podjęcie uchwały umożliwi Wójtowi Gminy, jako zarządcy dróg bardziej efektywne i sprawne zarządzanie drogami. </w:t>
      </w:r>
    </w:p>
    <w:p w:rsidR="00DB0F29" w:rsidRDefault="00DB0F29" w:rsidP="00EF6D5D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DB0F29" w:rsidRPr="000C695A" w:rsidRDefault="000C695A" w:rsidP="000C695A">
      <w:pPr>
        <w:spacing w:after="0" w:line="480" w:lineRule="auto"/>
        <w:ind w:left="3402"/>
        <w:jc w:val="center"/>
        <w:outlineLvl w:val="2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Przewodnicząca Rady Gminy</w:t>
      </w:r>
    </w:p>
    <w:p w:rsidR="000C695A" w:rsidRPr="000C695A" w:rsidRDefault="000C695A" w:rsidP="000C695A">
      <w:pPr>
        <w:spacing w:after="0" w:line="480" w:lineRule="auto"/>
        <w:ind w:left="3402"/>
        <w:jc w:val="center"/>
        <w:outlineLvl w:val="2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0C695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 xml:space="preserve">Dorota </w:t>
      </w:r>
      <w:proofErr w:type="spellStart"/>
      <w:r w:rsidRPr="000C695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Wysz</w:t>
      </w:r>
      <w:proofErr w:type="spellEnd"/>
    </w:p>
    <w:p w:rsidR="006E2DF4" w:rsidRPr="00840177" w:rsidRDefault="006E2DF4" w:rsidP="00EF6D5D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6E2DF4" w:rsidRPr="00840177" w:rsidSect="00DA245B">
      <w:pgSz w:w="11906" w:h="16838"/>
      <w:pgMar w:top="993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850840"/>
    <w:multiLevelType w:val="hybridMultilevel"/>
    <w:tmpl w:val="737E0E1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EB6FD2"/>
    <w:multiLevelType w:val="hybridMultilevel"/>
    <w:tmpl w:val="1608A1DE"/>
    <w:lvl w:ilvl="0" w:tplc="2E7CCC8A">
      <w:start w:val="1"/>
      <w:numFmt w:val="decimal"/>
      <w:lvlText w:val="%1."/>
      <w:lvlJc w:val="left"/>
      <w:pPr>
        <w:ind w:left="760" w:hanging="360"/>
      </w:pPr>
      <w:rPr>
        <w:rFonts w:asciiTheme="minorHAnsi" w:eastAsia="Times New Roman" w:hAnsiTheme="minorHAnsi" w:cstheme="minorHAnsi"/>
        <w:b w:val="0"/>
      </w:rPr>
    </w:lvl>
    <w:lvl w:ilvl="1" w:tplc="04150019" w:tentative="1">
      <w:start w:val="1"/>
      <w:numFmt w:val="lowerLetter"/>
      <w:lvlText w:val="%2."/>
      <w:lvlJc w:val="left"/>
      <w:pPr>
        <w:ind w:left="1480" w:hanging="360"/>
      </w:pPr>
    </w:lvl>
    <w:lvl w:ilvl="2" w:tplc="0415001B" w:tentative="1">
      <w:start w:val="1"/>
      <w:numFmt w:val="lowerRoman"/>
      <w:lvlText w:val="%3."/>
      <w:lvlJc w:val="right"/>
      <w:pPr>
        <w:ind w:left="2200" w:hanging="180"/>
      </w:pPr>
    </w:lvl>
    <w:lvl w:ilvl="3" w:tplc="0415000F" w:tentative="1">
      <w:start w:val="1"/>
      <w:numFmt w:val="decimal"/>
      <w:lvlText w:val="%4."/>
      <w:lvlJc w:val="left"/>
      <w:pPr>
        <w:ind w:left="2920" w:hanging="360"/>
      </w:pPr>
    </w:lvl>
    <w:lvl w:ilvl="4" w:tplc="04150019" w:tentative="1">
      <w:start w:val="1"/>
      <w:numFmt w:val="lowerLetter"/>
      <w:lvlText w:val="%5."/>
      <w:lvlJc w:val="left"/>
      <w:pPr>
        <w:ind w:left="3640" w:hanging="360"/>
      </w:pPr>
    </w:lvl>
    <w:lvl w:ilvl="5" w:tplc="0415001B" w:tentative="1">
      <w:start w:val="1"/>
      <w:numFmt w:val="lowerRoman"/>
      <w:lvlText w:val="%6."/>
      <w:lvlJc w:val="right"/>
      <w:pPr>
        <w:ind w:left="4360" w:hanging="180"/>
      </w:pPr>
    </w:lvl>
    <w:lvl w:ilvl="6" w:tplc="0415000F" w:tentative="1">
      <w:start w:val="1"/>
      <w:numFmt w:val="decimal"/>
      <w:lvlText w:val="%7."/>
      <w:lvlJc w:val="left"/>
      <w:pPr>
        <w:ind w:left="5080" w:hanging="360"/>
      </w:pPr>
    </w:lvl>
    <w:lvl w:ilvl="7" w:tplc="04150019" w:tentative="1">
      <w:start w:val="1"/>
      <w:numFmt w:val="lowerLetter"/>
      <w:lvlText w:val="%8."/>
      <w:lvlJc w:val="left"/>
      <w:pPr>
        <w:ind w:left="5800" w:hanging="360"/>
      </w:pPr>
    </w:lvl>
    <w:lvl w:ilvl="8" w:tplc="0415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" w15:restartNumberingAfterBreak="0">
    <w:nsid w:val="695B1649"/>
    <w:multiLevelType w:val="multilevel"/>
    <w:tmpl w:val="669E3B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C2007F"/>
    <w:rsid w:val="000A0072"/>
    <w:rsid w:val="000C695A"/>
    <w:rsid w:val="00116545"/>
    <w:rsid w:val="00195D2B"/>
    <w:rsid w:val="001E402F"/>
    <w:rsid w:val="00232826"/>
    <w:rsid w:val="002848D0"/>
    <w:rsid w:val="0029678F"/>
    <w:rsid w:val="002A02E8"/>
    <w:rsid w:val="002B16FE"/>
    <w:rsid w:val="002D12F2"/>
    <w:rsid w:val="00327241"/>
    <w:rsid w:val="004631A3"/>
    <w:rsid w:val="004A4D55"/>
    <w:rsid w:val="004B2929"/>
    <w:rsid w:val="0059657C"/>
    <w:rsid w:val="005A0484"/>
    <w:rsid w:val="005E7851"/>
    <w:rsid w:val="00692BB3"/>
    <w:rsid w:val="006A2771"/>
    <w:rsid w:val="006C3CE7"/>
    <w:rsid w:val="006E2DF4"/>
    <w:rsid w:val="00840177"/>
    <w:rsid w:val="00875F22"/>
    <w:rsid w:val="0095193F"/>
    <w:rsid w:val="009A5326"/>
    <w:rsid w:val="009B79FE"/>
    <w:rsid w:val="009E7395"/>
    <w:rsid w:val="00A67DB0"/>
    <w:rsid w:val="00AB2EAE"/>
    <w:rsid w:val="00AF0AC9"/>
    <w:rsid w:val="00B81C19"/>
    <w:rsid w:val="00C2007F"/>
    <w:rsid w:val="00C74FF0"/>
    <w:rsid w:val="00CE3A5E"/>
    <w:rsid w:val="00D25D4B"/>
    <w:rsid w:val="00D54C16"/>
    <w:rsid w:val="00D917DD"/>
    <w:rsid w:val="00D94F42"/>
    <w:rsid w:val="00DA245B"/>
    <w:rsid w:val="00DB0F29"/>
    <w:rsid w:val="00DC0008"/>
    <w:rsid w:val="00E71C5C"/>
    <w:rsid w:val="00EA691D"/>
    <w:rsid w:val="00ED05A5"/>
    <w:rsid w:val="00EF6D5D"/>
    <w:rsid w:val="00F71C26"/>
    <w:rsid w:val="00F72ACD"/>
    <w:rsid w:val="00F8483A"/>
    <w:rsid w:val="00F86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149534E-653F-4A56-AD41-93F3E6306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2007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2007F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A4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A4D55"/>
    <w:rPr>
      <w:rFonts w:ascii="Tahoma" w:hAnsi="Tahoma" w:cs="Tahoma"/>
      <w:sz w:val="16"/>
      <w:szCs w:val="16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23282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3282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3282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3282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3282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65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F58C8A-2F57-46C2-B566-8C6988E44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31</Pages>
  <Words>1125</Words>
  <Characters>6751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Agnieszka Smuszkiewicz</dc:creator>
  <cp:lastModifiedBy>Konto Microsoft</cp:lastModifiedBy>
  <cp:revision>6</cp:revision>
  <dcterms:created xsi:type="dcterms:W3CDTF">2025-08-12T11:18:00Z</dcterms:created>
  <dcterms:modified xsi:type="dcterms:W3CDTF">2025-08-27T11:18:00Z</dcterms:modified>
</cp:coreProperties>
</file>