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8D44A" w14:textId="34EDC91A" w:rsidR="00C564B6" w:rsidRPr="00C564B6" w:rsidRDefault="00D770ED" w:rsidP="00C564B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64B6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3F0731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C564B6" w:rsidRPr="00C564B6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3F0731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C564B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3F0731">
        <w:rPr>
          <w:rFonts w:ascii="Times New Roman" w:hAnsi="Times New Roman" w:cs="Times New Roman"/>
          <w:b/>
          <w:bCs/>
          <w:sz w:val="26"/>
          <w:szCs w:val="26"/>
        </w:rPr>
        <w:t>144</w:t>
      </w:r>
      <w:r w:rsidR="00C564B6" w:rsidRPr="00C564B6">
        <w:rPr>
          <w:rFonts w:ascii="Times New Roman" w:hAnsi="Times New Roman" w:cs="Times New Roman"/>
          <w:b/>
          <w:bCs/>
          <w:sz w:val="26"/>
          <w:szCs w:val="26"/>
        </w:rPr>
        <w:t>/2</w:t>
      </w:r>
      <w:r w:rsidRPr="00C564B6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E91634" w:rsidRPr="00C564B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F0731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722BC3A" w14:textId="77777777" w:rsidR="00E361D5" w:rsidRDefault="00E361D5" w:rsidP="00C564B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  <w:r w:rsidRPr="00C564B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7E0ED986" w14:textId="7B5AA755" w:rsidR="00C564B6" w:rsidRPr="00C564B6" w:rsidRDefault="00C564B6" w:rsidP="00C564B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64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z dnia 2</w:t>
      </w:r>
      <w:r w:rsidR="003F0731"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Pr="00C564B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B025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września </w:t>
      </w:r>
      <w:r w:rsidRPr="00C564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</w:t>
      </w:r>
      <w:r w:rsidR="003F0731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Pr="00C564B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r.</w:t>
      </w:r>
    </w:p>
    <w:p w14:paraId="7CA74C66" w14:textId="77777777" w:rsidR="007E184A" w:rsidRPr="00C564B6" w:rsidRDefault="007E18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ACFC793" w14:textId="77777777" w:rsidR="007E184A" w:rsidRPr="00C564B6" w:rsidRDefault="007E184A">
      <w:pPr>
        <w:pStyle w:val="Bezodstpw"/>
        <w:spacing w:line="276" w:lineRule="auto"/>
        <w:jc w:val="center"/>
        <w:rPr>
          <w:rFonts w:ascii="Times New Roman" w:hAnsi="Times New Roman" w:cs="Times New Roman"/>
          <w:bCs/>
          <w:i/>
          <w:szCs w:val="24"/>
        </w:rPr>
      </w:pPr>
    </w:p>
    <w:p w14:paraId="50281756" w14:textId="610A9058" w:rsidR="007E184A" w:rsidRPr="00C564B6" w:rsidRDefault="00D770ED" w:rsidP="00C564B6">
      <w:pPr>
        <w:pStyle w:val="Bezodstpw"/>
        <w:spacing w:line="276" w:lineRule="auto"/>
        <w:ind w:left="1416" w:hanging="1416"/>
        <w:rPr>
          <w:rFonts w:ascii="Times New Roman" w:hAnsi="Times New Roman" w:cs="Times New Roman"/>
          <w:b/>
          <w:iCs/>
          <w:sz w:val="24"/>
          <w:szCs w:val="24"/>
        </w:rPr>
      </w:pPr>
      <w:r w:rsidRPr="00C564B6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C564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6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4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4B6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emisji obligacji </w:t>
      </w:r>
      <w:r w:rsidR="005F7DEF" w:rsidRPr="00C564B6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Gminy </w:t>
      </w:r>
      <w:r w:rsidR="00AF416E" w:rsidRPr="00C564B6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Kleszczewo</w:t>
      </w:r>
      <w:r w:rsidR="00E810C8" w:rsidRPr="00C564B6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C564B6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oraz określenia zasad ich zbywania,</w:t>
      </w:r>
      <w:r w:rsidR="00C564B6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C564B6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nabywania i wykupu</w:t>
      </w:r>
    </w:p>
    <w:p w14:paraId="2D141C47" w14:textId="77777777" w:rsidR="007E184A" w:rsidRPr="00C564B6" w:rsidRDefault="007E18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B858B5" w14:textId="76783077" w:rsidR="00462B9F" w:rsidRPr="007B7EF9" w:rsidRDefault="00462B9F" w:rsidP="00462B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Na podstawie art. 18 ust. 2 pkt 9 lit. b ustawy z dnia 8 marca 1990 r. o samorządzie gminnym </w:t>
      </w:r>
      <w:bookmarkStart w:id="0" w:name="_Hlk124687397"/>
      <w:r w:rsidR="007B7EF9" w:rsidRPr="007B7EF9">
        <w:rPr>
          <w:rFonts w:ascii="Times New Roman" w:hAnsi="Times New Roman" w:cs="Times New Roman"/>
          <w:sz w:val="24"/>
          <w:szCs w:val="24"/>
        </w:rPr>
        <w:t>(t.j. Dz. U. z 2025 r., poz. 115</w:t>
      </w:r>
      <w:bookmarkEnd w:id="0"/>
      <w:r w:rsidR="007B7EF9" w:rsidRPr="007B7EF9">
        <w:rPr>
          <w:rFonts w:ascii="Times New Roman" w:hAnsi="Times New Roman" w:cs="Times New Roman"/>
          <w:sz w:val="24"/>
          <w:szCs w:val="24"/>
        </w:rPr>
        <w:t xml:space="preserve">3) </w:t>
      </w:r>
      <w:r w:rsidRPr="007B7EF9">
        <w:rPr>
          <w:rFonts w:ascii="Times New Roman" w:hAnsi="Times New Roman" w:cs="Times New Roman"/>
          <w:sz w:val="24"/>
          <w:szCs w:val="24"/>
        </w:rPr>
        <w:t xml:space="preserve">art. 89 ust. 1 pkt 2 ustawy z dnia 27 sierpnia </w:t>
      </w:r>
      <w:r w:rsidR="00213BB9" w:rsidRPr="007B7EF9">
        <w:rPr>
          <w:rFonts w:ascii="Times New Roman" w:hAnsi="Times New Roman" w:cs="Times New Roman"/>
          <w:sz w:val="24"/>
          <w:szCs w:val="24"/>
        </w:rPr>
        <w:br/>
      </w:r>
      <w:r w:rsidRPr="007F65FB">
        <w:rPr>
          <w:rFonts w:ascii="Times New Roman" w:hAnsi="Times New Roman" w:cs="Times New Roman"/>
          <w:sz w:val="24"/>
          <w:szCs w:val="24"/>
        </w:rPr>
        <w:t xml:space="preserve">2009 r. o finansach publicznych </w:t>
      </w:r>
      <w:r w:rsidR="007F65FB" w:rsidRPr="007F65FB">
        <w:rPr>
          <w:rFonts w:ascii="Times New Roman" w:eastAsia="Times New Roman" w:hAnsi="Times New Roman" w:cs="Times New Roman"/>
          <w:sz w:val="24"/>
          <w:szCs w:val="24"/>
        </w:rPr>
        <w:t xml:space="preserve">(t.j. </w:t>
      </w:r>
      <w:r w:rsidR="007F65FB" w:rsidRPr="007F65FB">
        <w:rPr>
          <w:rFonts w:ascii="Times New Roman" w:hAnsi="Times New Roman" w:cs="Times New Roman"/>
          <w:sz w:val="24"/>
          <w:szCs w:val="24"/>
        </w:rPr>
        <w:t>Dz. U. z 2024 r., poz. 1530 ze zm.)</w:t>
      </w:r>
      <w:r w:rsidR="00534569" w:rsidRPr="007F65FB">
        <w:rPr>
          <w:rFonts w:ascii="Times New Roman" w:hAnsi="Times New Roman" w:cs="Times New Roman"/>
          <w:sz w:val="24"/>
          <w:szCs w:val="24"/>
        </w:rPr>
        <w:t xml:space="preserve"> </w:t>
      </w:r>
      <w:r w:rsidRPr="007F65FB">
        <w:rPr>
          <w:rFonts w:ascii="Times New Roman" w:hAnsi="Times New Roman" w:cs="Times New Roman"/>
          <w:sz w:val="24"/>
          <w:szCs w:val="24"/>
        </w:rPr>
        <w:t xml:space="preserve">oraz art. 2 pkt 5 </w:t>
      </w:r>
      <w:r w:rsidR="00213BB9" w:rsidRPr="007F65FB">
        <w:rPr>
          <w:rFonts w:ascii="Times New Roman" w:hAnsi="Times New Roman" w:cs="Times New Roman"/>
          <w:sz w:val="24"/>
          <w:szCs w:val="24"/>
        </w:rPr>
        <w:br/>
      </w:r>
      <w:r w:rsidRPr="007B7EF9">
        <w:rPr>
          <w:rFonts w:ascii="Times New Roman" w:hAnsi="Times New Roman" w:cs="Times New Roman"/>
          <w:sz w:val="24"/>
          <w:szCs w:val="24"/>
        </w:rPr>
        <w:t xml:space="preserve">i art. 33 pkt 2 ustawy z dnia 15 stycznia 2015 r. o obligacjach </w:t>
      </w:r>
      <w:r w:rsidR="007B7EF9" w:rsidRPr="007B7EF9">
        <w:rPr>
          <w:rFonts w:ascii="Times New Roman" w:hAnsi="Times New Roman" w:cs="Times New Roman"/>
          <w:sz w:val="24"/>
          <w:szCs w:val="24"/>
        </w:rPr>
        <w:t xml:space="preserve">(tj. Dz. U. z 2024 r., poz. </w:t>
      </w:r>
      <w:r w:rsidR="006772F9">
        <w:rPr>
          <w:rFonts w:ascii="Times New Roman" w:hAnsi="Times New Roman" w:cs="Times New Roman"/>
          <w:sz w:val="24"/>
          <w:szCs w:val="24"/>
        </w:rPr>
        <w:t>708</w:t>
      </w:r>
      <w:r w:rsidR="007B7EF9" w:rsidRPr="007B7EF9">
        <w:rPr>
          <w:rFonts w:ascii="Times New Roman" w:hAnsi="Times New Roman" w:cs="Times New Roman"/>
          <w:sz w:val="24"/>
          <w:szCs w:val="24"/>
        </w:rPr>
        <w:t xml:space="preserve"> ze zm.) </w:t>
      </w:r>
      <w:r w:rsidRPr="007B7EF9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075203E" w14:textId="77777777" w:rsidR="007E184A" w:rsidRPr="00C564B6" w:rsidRDefault="007E18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2A770" w14:textId="799EE358" w:rsidR="007E184A" w:rsidRPr="00C564B6" w:rsidRDefault="00D770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4B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BBE6760" w14:textId="3BD387F2" w:rsidR="007E184A" w:rsidRPr="00C564B6" w:rsidRDefault="00D770ED" w:rsidP="003F681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Gmina </w:t>
      </w:r>
      <w:r w:rsidR="00AF416E" w:rsidRPr="00C564B6">
        <w:rPr>
          <w:rFonts w:ascii="Times New Roman" w:hAnsi="Times New Roman" w:cs="Times New Roman"/>
          <w:sz w:val="24"/>
          <w:szCs w:val="24"/>
        </w:rPr>
        <w:t>Kleszczewo</w:t>
      </w:r>
      <w:r w:rsidR="002409C1" w:rsidRPr="00C564B6">
        <w:rPr>
          <w:rFonts w:ascii="Times New Roman" w:hAnsi="Times New Roman" w:cs="Times New Roman"/>
          <w:sz w:val="24"/>
          <w:szCs w:val="24"/>
        </w:rPr>
        <w:t xml:space="preserve"> </w:t>
      </w:r>
      <w:r w:rsidRPr="00C564B6">
        <w:rPr>
          <w:rFonts w:ascii="Times New Roman" w:hAnsi="Times New Roman" w:cs="Times New Roman"/>
          <w:sz w:val="24"/>
          <w:szCs w:val="24"/>
        </w:rPr>
        <w:t xml:space="preserve">wyemituje obligacje na łączną kwotę </w:t>
      </w:r>
      <w:r w:rsidR="007B7EF9">
        <w:rPr>
          <w:rFonts w:ascii="Times New Roman" w:hAnsi="Times New Roman" w:cs="Times New Roman"/>
          <w:sz w:val="24"/>
          <w:szCs w:val="24"/>
        </w:rPr>
        <w:t>11</w:t>
      </w:r>
      <w:r w:rsidR="007D3EED">
        <w:rPr>
          <w:rFonts w:ascii="Times New Roman" w:hAnsi="Times New Roman" w:cs="Times New Roman"/>
          <w:sz w:val="24"/>
          <w:szCs w:val="24"/>
        </w:rPr>
        <w:t>.000</w:t>
      </w:r>
      <w:r w:rsidR="00EC1D21" w:rsidRPr="00C564B6">
        <w:rPr>
          <w:rFonts w:ascii="Times New Roman" w:hAnsi="Times New Roman" w:cs="Times New Roman"/>
          <w:sz w:val="24"/>
          <w:szCs w:val="24"/>
        </w:rPr>
        <w:t>.000</w:t>
      </w:r>
      <w:r w:rsidR="004D0DDC" w:rsidRPr="00C564B6">
        <w:rPr>
          <w:rFonts w:ascii="Times New Roman" w:hAnsi="Times New Roman" w:cs="Times New Roman"/>
          <w:sz w:val="24"/>
          <w:szCs w:val="24"/>
        </w:rPr>
        <w:t>,00</w:t>
      </w:r>
      <w:r w:rsidRPr="00C564B6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7B7EF9">
        <w:rPr>
          <w:rFonts w:ascii="Times New Roman" w:hAnsi="Times New Roman" w:cs="Times New Roman"/>
          <w:sz w:val="24"/>
          <w:szCs w:val="24"/>
        </w:rPr>
        <w:t>jedenaście</w:t>
      </w:r>
      <w:r w:rsidR="00AF416E" w:rsidRPr="00C564B6">
        <w:rPr>
          <w:rFonts w:ascii="Times New Roman" w:hAnsi="Times New Roman" w:cs="Times New Roman"/>
          <w:sz w:val="24"/>
          <w:szCs w:val="24"/>
        </w:rPr>
        <w:t xml:space="preserve"> milionów</w:t>
      </w:r>
      <w:r w:rsidR="005E2772">
        <w:rPr>
          <w:rFonts w:ascii="Times New Roman" w:hAnsi="Times New Roman" w:cs="Times New Roman"/>
          <w:sz w:val="24"/>
          <w:szCs w:val="24"/>
        </w:rPr>
        <w:t xml:space="preserve"> </w:t>
      </w:r>
      <w:r w:rsidRPr="00C564B6">
        <w:rPr>
          <w:rFonts w:ascii="Times New Roman" w:hAnsi="Times New Roman" w:cs="Times New Roman"/>
          <w:sz w:val="24"/>
          <w:szCs w:val="24"/>
        </w:rPr>
        <w:t xml:space="preserve">złotych) w łącznej liczbie </w:t>
      </w:r>
      <w:r w:rsidR="007B7EF9">
        <w:rPr>
          <w:rFonts w:ascii="Times New Roman" w:hAnsi="Times New Roman" w:cs="Times New Roman"/>
          <w:sz w:val="24"/>
          <w:szCs w:val="24"/>
        </w:rPr>
        <w:t>11</w:t>
      </w:r>
      <w:r w:rsidR="007D3EED">
        <w:rPr>
          <w:rFonts w:ascii="Times New Roman" w:hAnsi="Times New Roman" w:cs="Times New Roman"/>
          <w:sz w:val="24"/>
          <w:szCs w:val="24"/>
        </w:rPr>
        <w:t>.0</w:t>
      </w:r>
      <w:r w:rsidR="00BA456B" w:rsidRPr="00C564B6">
        <w:rPr>
          <w:rFonts w:ascii="Times New Roman" w:hAnsi="Times New Roman" w:cs="Times New Roman"/>
          <w:sz w:val="24"/>
          <w:szCs w:val="24"/>
        </w:rPr>
        <w:t xml:space="preserve">00 </w:t>
      </w:r>
      <w:r w:rsidRPr="00C564B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7B7EF9">
        <w:rPr>
          <w:rFonts w:ascii="Times New Roman" w:hAnsi="Times New Roman" w:cs="Times New Roman"/>
          <w:sz w:val="24"/>
          <w:szCs w:val="24"/>
        </w:rPr>
        <w:t>jedenaście</w:t>
      </w:r>
      <w:r w:rsidR="00AF416E" w:rsidRPr="00C564B6">
        <w:rPr>
          <w:rFonts w:ascii="Times New Roman" w:hAnsi="Times New Roman" w:cs="Times New Roman"/>
          <w:sz w:val="24"/>
          <w:szCs w:val="24"/>
        </w:rPr>
        <w:t xml:space="preserve"> tysięcy</w:t>
      </w:r>
      <w:r w:rsidRPr="00C564B6">
        <w:rPr>
          <w:rFonts w:ascii="Times New Roman" w:hAnsi="Times New Roman" w:cs="Times New Roman"/>
          <w:sz w:val="24"/>
          <w:szCs w:val="24"/>
        </w:rPr>
        <w:t xml:space="preserve">) sztuk o wartości nominalnej 1.000,00 zł (słownie: jeden tysiąc złotych) każda. </w:t>
      </w:r>
    </w:p>
    <w:p w14:paraId="5290B919" w14:textId="77777777" w:rsidR="003F2744" w:rsidRPr="00C564B6" w:rsidRDefault="003F2744" w:rsidP="003F681D">
      <w:pPr>
        <w:pStyle w:val="Bezodstpw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Emisja obligacji nastąpi poprzez propozycję nabycia skierowaną do jednego adresata.</w:t>
      </w:r>
    </w:p>
    <w:p w14:paraId="1519CB3A" w14:textId="77777777" w:rsidR="007E184A" w:rsidRPr="00C564B6" w:rsidRDefault="00D770ED" w:rsidP="003F681D">
      <w:pPr>
        <w:pStyle w:val="Bezodstpw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Obligacje będą obligacjami na okaziciela.</w:t>
      </w:r>
    </w:p>
    <w:p w14:paraId="314B931C" w14:textId="3505FB7E" w:rsidR="007E184A" w:rsidRDefault="00D770ED" w:rsidP="003F681D">
      <w:pPr>
        <w:pStyle w:val="Bezodstpw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Obligacje nie będą zabezpieczone.</w:t>
      </w:r>
    </w:p>
    <w:p w14:paraId="418DE106" w14:textId="77777777" w:rsidR="003F681D" w:rsidRPr="00C564B6" w:rsidRDefault="003F681D" w:rsidP="003F681D">
      <w:pPr>
        <w:pStyle w:val="Bezodstpw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5759E9" w14:textId="5F84A645" w:rsidR="007E184A" w:rsidRPr="00C564B6" w:rsidRDefault="00D770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4B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D65B924" w14:textId="72624B2C" w:rsidR="003F681D" w:rsidRDefault="005F7D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Emisja ma na celu pokrycie planowanego deficytu budżetu</w:t>
      </w:r>
      <w:r w:rsidR="00172494">
        <w:rPr>
          <w:rFonts w:ascii="Times New Roman" w:hAnsi="Times New Roman" w:cs="Times New Roman"/>
          <w:sz w:val="24"/>
          <w:szCs w:val="24"/>
        </w:rPr>
        <w:t>.</w:t>
      </w:r>
    </w:p>
    <w:p w14:paraId="602479D2" w14:textId="77777777" w:rsidR="00172494" w:rsidRPr="00C564B6" w:rsidRDefault="0017249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F7FDC" w14:textId="7EEB9648" w:rsidR="007E184A" w:rsidRPr="00C564B6" w:rsidRDefault="00D770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4B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9E49236" w14:textId="224BCE95" w:rsidR="007670A1" w:rsidRPr="00C564B6" w:rsidRDefault="00D770ED" w:rsidP="004779C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Obligacje zostaną wyemitowane </w:t>
      </w:r>
      <w:r w:rsidR="007670A1" w:rsidRPr="00C564B6">
        <w:rPr>
          <w:rFonts w:ascii="Times New Roman" w:hAnsi="Times New Roman" w:cs="Times New Roman"/>
          <w:sz w:val="24"/>
          <w:szCs w:val="24"/>
        </w:rPr>
        <w:t>w 202</w:t>
      </w:r>
      <w:r w:rsidR="007B7EF9">
        <w:rPr>
          <w:rFonts w:ascii="Times New Roman" w:hAnsi="Times New Roman" w:cs="Times New Roman"/>
          <w:sz w:val="24"/>
          <w:szCs w:val="24"/>
        </w:rPr>
        <w:t>5</w:t>
      </w:r>
      <w:r w:rsidR="007670A1" w:rsidRPr="00C564B6">
        <w:rPr>
          <w:rFonts w:ascii="Times New Roman" w:hAnsi="Times New Roman" w:cs="Times New Roman"/>
          <w:sz w:val="24"/>
          <w:szCs w:val="24"/>
        </w:rPr>
        <w:t xml:space="preserve"> roku w następujących seriach:</w:t>
      </w:r>
    </w:p>
    <w:tbl>
      <w:tblPr>
        <w:tblStyle w:val="Tabela-Siatka"/>
        <w:tblW w:w="4492" w:type="dxa"/>
        <w:tblInd w:w="645" w:type="dxa"/>
        <w:shd w:val="clear" w:color="auto" w:fill="FFFFFF" w:themeFill="background1"/>
        <w:tblLook w:val="0480" w:firstRow="0" w:lastRow="0" w:firstColumn="1" w:lastColumn="0" w:noHBand="0" w:noVBand="1"/>
      </w:tblPr>
      <w:tblGrid>
        <w:gridCol w:w="536"/>
        <w:gridCol w:w="2146"/>
        <w:gridCol w:w="1810"/>
      </w:tblGrid>
      <w:tr w:rsidR="00B73049" w:rsidRPr="00C564B6" w14:paraId="6C8FEED7" w14:textId="77777777" w:rsidTr="00B80695">
        <w:trPr>
          <w:trHeight w:val="294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81FFE8E" w14:textId="3D155354" w:rsidR="00B73049" w:rsidRPr="00C564B6" w:rsidRDefault="00B73049" w:rsidP="00B7304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E75604F" w14:textId="42318195" w:rsidR="00B73049" w:rsidRPr="00C564B6" w:rsidRDefault="00B73049" w:rsidP="00B7304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seria A2</w:t>
            </w:r>
            <w:r w:rsidR="007B7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7FC7E8E" w14:textId="779D0CB5" w:rsidR="00B73049" w:rsidRPr="00C564B6" w:rsidRDefault="00AF416E" w:rsidP="00B73049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5B5E2A" w:rsidRPr="00C564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73049" w:rsidRPr="00C564B6">
              <w:rPr>
                <w:rFonts w:ascii="Times New Roman" w:hAnsi="Times New Roman" w:cs="Times New Roman"/>
                <w:sz w:val="24"/>
                <w:szCs w:val="24"/>
              </w:rPr>
              <w:t>.000,00 zł;</w:t>
            </w:r>
          </w:p>
        </w:tc>
      </w:tr>
      <w:tr w:rsidR="00B73049" w:rsidRPr="00C564B6" w14:paraId="0286CD1D" w14:textId="77777777" w:rsidTr="00B80695">
        <w:trPr>
          <w:trHeight w:val="305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8CAA577" w14:textId="08CF1110" w:rsidR="00B73049" w:rsidRPr="00C564B6" w:rsidRDefault="00B73049" w:rsidP="00B7304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13AADB5" w14:textId="730AA60A" w:rsidR="00B73049" w:rsidRPr="00C564B6" w:rsidRDefault="00B73049" w:rsidP="00B7304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seria B2</w:t>
            </w:r>
            <w:r w:rsidR="007B7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326CCAD" w14:textId="3B615095" w:rsidR="00B73049" w:rsidRPr="00C564B6" w:rsidRDefault="00AF416E" w:rsidP="00B73049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5B5E2A" w:rsidRPr="00C564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73049" w:rsidRPr="00C564B6">
              <w:rPr>
                <w:rFonts w:ascii="Times New Roman" w:hAnsi="Times New Roman" w:cs="Times New Roman"/>
                <w:sz w:val="24"/>
                <w:szCs w:val="24"/>
              </w:rPr>
              <w:t>.000,00 zł</w:t>
            </w:r>
            <w:r w:rsidR="00462B9F" w:rsidRPr="00C564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4B1A" w:rsidRPr="00C564B6" w14:paraId="27A9CC74" w14:textId="77777777" w:rsidTr="00B80695">
        <w:trPr>
          <w:trHeight w:val="294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0DAA3B0" w14:textId="5FBF74FF" w:rsidR="003D4B1A" w:rsidRPr="00C564B6" w:rsidRDefault="003D4B1A" w:rsidP="00B7304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EC665AF" w14:textId="1F6C33EE" w:rsidR="003D4B1A" w:rsidRPr="00C564B6" w:rsidRDefault="003D4B1A" w:rsidP="00B7304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seria C2</w:t>
            </w:r>
            <w:r w:rsidR="007B7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C37E71C" w14:textId="3B72416D" w:rsidR="003D4B1A" w:rsidRPr="00C564B6" w:rsidRDefault="00AF416E" w:rsidP="00B73049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0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5E2A" w:rsidRPr="00C564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62B9F" w:rsidRPr="00C564B6">
              <w:rPr>
                <w:rFonts w:ascii="Times New Roman" w:hAnsi="Times New Roman" w:cs="Times New Roman"/>
                <w:sz w:val="24"/>
                <w:szCs w:val="24"/>
              </w:rPr>
              <w:t>.000,00 zł;</w:t>
            </w:r>
          </w:p>
        </w:tc>
      </w:tr>
      <w:tr w:rsidR="00462B9F" w:rsidRPr="00C564B6" w14:paraId="5360FF8F" w14:textId="77777777" w:rsidTr="00B80695">
        <w:trPr>
          <w:trHeight w:val="294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1B10DE2" w14:textId="5F1F2671" w:rsidR="00462B9F" w:rsidRPr="00C564B6" w:rsidRDefault="00462B9F" w:rsidP="00462B9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06E6866" w14:textId="476D375B" w:rsidR="00462B9F" w:rsidRPr="00C564B6" w:rsidRDefault="00462B9F" w:rsidP="00462B9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seria </w:t>
            </w:r>
            <w:r w:rsidR="006E06DD" w:rsidRPr="00C564B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6A7EDF7" w14:textId="4F60D67D" w:rsidR="00462B9F" w:rsidRPr="00C564B6" w:rsidRDefault="00AF416E" w:rsidP="00462B9F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0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5E2A" w:rsidRPr="00C564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62B9F" w:rsidRPr="00C564B6">
              <w:rPr>
                <w:rFonts w:ascii="Times New Roman" w:hAnsi="Times New Roman" w:cs="Times New Roman"/>
                <w:sz w:val="24"/>
                <w:szCs w:val="24"/>
              </w:rPr>
              <w:t>.000,00 zł</w:t>
            </w:r>
            <w:r w:rsidR="0022746B" w:rsidRPr="00C564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2746B" w:rsidRPr="00C564B6" w14:paraId="1426B513" w14:textId="77777777" w:rsidTr="00B80695">
        <w:trPr>
          <w:trHeight w:val="294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C8FCC67" w14:textId="2DD33269" w:rsidR="0022746B" w:rsidRPr="00C564B6" w:rsidRDefault="0022746B" w:rsidP="0022746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3A1670F" w14:textId="20A00F18" w:rsidR="0022746B" w:rsidRPr="00C564B6" w:rsidRDefault="0022746B" w:rsidP="0022746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seria E2</w:t>
            </w:r>
            <w:r w:rsidR="007B7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1FB638C" w14:textId="791CB851" w:rsidR="00EB4705" w:rsidRPr="00C564B6" w:rsidRDefault="00AF416E" w:rsidP="00EB4705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0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46B" w:rsidRPr="00C564B6">
              <w:rPr>
                <w:rFonts w:ascii="Times New Roman" w:hAnsi="Times New Roman" w:cs="Times New Roman"/>
                <w:sz w:val="24"/>
                <w:szCs w:val="24"/>
              </w:rPr>
              <w:t>00.000,00 zł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F416E" w:rsidRPr="00C564B6" w14:paraId="540F4934" w14:textId="77777777" w:rsidTr="00B80695">
        <w:trPr>
          <w:trHeight w:val="305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1C24E29" w14:textId="41DA3D1F" w:rsidR="00AF416E" w:rsidRPr="00C564B6" w:rsidRDefault="00AF416E" w:rsidP="00525BF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63D56FC" w14:textId="5517F20F" w:rsidR="00AF416E" w:rsidRPr="00C564B6" w:rsidRDefault="00AF416E" w:rsidP="00525BF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seria F2</w:t>
            </w:r>
            <w:r w:rsidR="007B7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A3EBE16" w14:textId="2278141D" w:rsidR="00AF416E" w:rsidRPr="00C564B6" w:rsidRDefault="00AF416E" w:rsidP="00525BF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06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00.000,00 zł;</w:t>
            </w:r>
          </w:p>
        </w:tc>
      </w:tr>
      <w:tr w:rsidR="003F0731" w:rsidRPr="00C564B6" w14:paraId="78D59BF6" w14:textId="77777777" w:rsidTr="00551072">
        <w:trPr>
          <w:trHeight w:val="305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D888F34" w14:textId="0940E25B" w:rsidR="003F0731" w:rsidRPr="00C564B6" w:rsidRDefault="003F0731" w:rsidP="0055107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AEA94CE" w14:textId="51E35418" w:rsidR="003F0731" w:rsidRPr="00C564B6" w:rsidRDefault="003F0731" w:rsidP="0055107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seria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45B97A5" w14:textId="77777777" w:rsidR="003F0731" w:rsidRPr="00C564B6" w:rsidRDefault="003F0731" w:rsidP="0055107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00.000,00 zł;</w:t>
            </w:r>
          </w:p>
        </w:tc>
      </w:tr>
      <w:tr w:rsidR="003F0731" w:rsidRPr="00C564B6" w14:paraId="34E08DC8" w14:textId="77777777" w:rsidTr="00551072">
        <w:trPr>
          <w:trHeight w:val="305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5CD127F" w14:textId="285E459F" w:rsidR="003F0731" w:rsidRPr="00C564B6" w:rsidRDefault="003F0731" w:rsidP="0055107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74B5BCB" w14:textId="314B924C" w:rsidR="003F0731" w:rsidRPr="00C564B6" w:rsidRDefault="003F0731" w:rsidP="0055107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seria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10D436D" w14:textId="06F86209" w:rsidR="003F0731" w:rsidRPr="00C564B6" w:rsidRDefault="003F0731" w:rsidP="0055107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00.000,00 zł;</w:t>
            </w:r>
          </w:p>
        </w:tc>
      </w:tr>
      <w:tr w:rsidR="003F0731" w:rsidRPr="00C564B6" w14:paraId="2552E8B5" w14:textId="77777777" w:rsidTr="00551072">
        <w:trPr>
          <w:trHeight w:val="305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31A5F0C" w14:textId="2AB03E72" w:rsidR="003F0731" w:rsidRPr="00C564B6" w:rsidRDefault="003F0731" w:rsidP="0055107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5BD53D5" w14:textId="59639630" w:rsidR="003F0731" w:rsidRPr="00C564B6" w:rsidRDefault="003F0731" w:rsidP="0055107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seria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B45F19D" w14:textId="7A56F6FB" w:rsidR="003F0731" w:rsidRPr="00C564B6" w:rsidRDefault="003F0731" w:rsidP="0055107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00.000,00 zł;</w:t>
            </w:r>
          </w:p>
        </w:tc>
      </w:tr>
      <w:tr w:rsidR="003F0731" w:rsidRPr="00C564B6" w14:paraId="290676E0" w14:textId="77777777" w:rsidTr="00551072">
        <w:trPr>
          <w:trHeight w:val="305"/>
        </w:trPr>
        <w:tc>
          <w:tcPr>
            <w:tcW w:w="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A7E8CD1" w14:textId="3696236E" w:rsidR="003F0731" w:rsidRPr="00C564B6" w:rsidRDefault="001B5CF8" w:rsidP="0055107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0731" w:rsidRPr="00C56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3ED02E6" w14:textId="34E72E57" w:rsidR="003F0731" w:rsidRPr="00C564B6" w:rsidRDefault="003F0731" w:rsidP="0055107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seria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 xml:space="preserve"> na kwotę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694E448" w14:textId="77777777" w:rsidR="003F0731" w:rsidRPr="00C564B6" w:rsidRDefault="003F0731" w:rsidP="00551072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64B6">
              <w:rPr>
                <w:rFonts w:ascii="Times New Roman" w:hAnsi="Times New Roman" w:cs="Times New Roman"/>
                <w:sz w:val="24"/>
                <w:szCs w:val="24"/>
              </w:rPr>
              <w:t>00.000,00 zł;</w:t>
            </w:r>
          </w:p>
        </w:tc>
      </w:tr>
    </w:tbl>
    <w:p w14:paraId="37001520" w14:textId="45240ECB" w:rsidR="007E184A" w:rsidRPr="00C564B6" w:rsidRDefault="00D770ED" w:rsidP="003D4B1A">
      <w:pPr>
        <w:pStyle w:val="Bezodstpw"/>
        <w:numPr>
          <w:ilvl w:val="0"/>
          <w:numId w:val="8"/>
        </w:numPr>
        <w:tabs>
          <w:tab w:val="num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Cena emisyjna jednej obligacji będzie równa wartości nominalnej.</w:t>
      </w:r>
    </w:p>
    <w:p w14:paraId="19373FCC" w14:textId="5B807B51" w:rsidR="00CF2CB8" w:rsidRPr="00C564B6" w:rsidRDefault="00D770ED" w:rsidP="00BC7DD1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Wydatki związane z przeprowadzeniem emisji zostaną pokryte z dochodów własnych Gminy </w:t>
      </w:r>
      <w:r w:rsidR="00AF416E" w:rsidRPr="00C564B6">
        <w:rPr>
          <w:rFonts w:ascii="Times New Roman" w:hAnsi="Times New Roman" w:cs="Times New Roman"/>
          <w:sz w:val="24"/>
          <w:szCs w:val="24"/>
        </w:rPr>
        <w:t>Kleszczewo</w:t>
      </w:r>
      <w:r w:rsidRPr="00C564B6">
        <w:rPr>
          <w:rFonts w:ascii="Times New Roman" w:hAnsi="Times New Roman" w:cs="Times New Roman"/>
          <w:sz w:val="24"/>
          <w:szCs w:val="24"/>
        </w:rPr>
        <w:t>.</w:t>
      </w:r>
    </w:p>
    <w:p w14:paraId="6F6B0C98" w14:textId="4FEA0909" w:rsidR="005430CE" w:rsidRDefault="008C54BC" w:rsidP="005430CE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Dopuszcza się możliwość nieskorzystania z emisji niektórych serii obligacji.</w:t>
      </w:r>
    </w:p>
    <w:p w14:paraId="6069848C" w14:textId="77777777" w:rsidR="003F681D" w:rsidRDefault="003F681D" w:rsidP="003F681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2A1C36" w14:textId="77777777" w:rsidR="00A439F0" w:rsidRPr="00C564B6" w:rsidRDefault="00A439F0" w:rsidP="003F681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7974069" w14:textId="2EF1339B" w:rsidR="007E184A" w:rsidRPr="00C564B6" w:rsidRDefault="00D770ED">
      <w:pPr>
        <w:pStyle w:val="Bezodstpw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14:paraId="719BCB6A" w14:textId="09F5E476" w:rsidR="001E6AB9" w:rsidRPr="00C564B6" w:rsidRDefault="00D770ED" w:rsidP="00FB5FD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Wykup obligacji nastąpi w</w:t>
      </w:r>
      <w:r w:rsidR="00BC7DD1" w:rsidRPr="00C564B6">
        <w:rPr>
          <w:rFonts w:ascii="Times New Roman" w:hAnsi="Times New Roman" w:cs="Times New Roman"/>
          <w:sz w:val="24"/>
          <w:szCs w:val="24"/>
        </w:rPr>
        <w:t xml:space="preserve"> następujących</w:t>
      </w:r>
      <w:r w:rsidRPr="00C564B6">
        <w:rPr>
          <w:rFonts w:ascii="Times New Roman" w:hAnsi="Times New Roman" w:cs="Times New Roman"/>
          <w:sz w:val="24"/>
          <w:szCs w:val="24"/>
        </w:rPr>
        <w:t xml:space="preserve"> termi</w:t>
      </w:r>
      <w:r w:rsidR="007474D6" w:rsidRPr="00C564B6">
        <w:rPr>
          <w:rFonts w:ascii="Times New Roman" w:hAnsi="Times New Roman" w:cs="Times New Roman"/>
          <w:sz w:val="24"/>
          <w:szCs w:val="24"/>
        </w:rPr>
        <w:t>n</w:t>
      </w:r>
      <w:r w:rsidRPr="00C564B6">
        <w:rPr>
          <w:rFonts w:ascii="Times New Roman" w:hAnsi="Times New Roman" w:cs="Times New Roman"/>
          <w:sz w:val="24"/>
          <w:szCs w:val="24"/>
        </w:rPr>
        <w:t>ach:</w:t>
      </w:r>
    </w:p>
    <w:p w14:paraId="687F6E00" w14:textId="1C38F38A" w:rsidR="005F7DEF" w:rsidRPr="00C564B6" w:rsidRDefault="005F7DEF" w:rsidP="005F7DEF">
      <w:pPr>
        <w:pStyle w:val="Bezodstpw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 20</w:t>
      </w:r>
      <w:r w:rsidR="005B5E2A" w:rsidRPr="00C564B6">
        <w:rPr>
          <w:rFonts w:ascii="Times New Roman" w:hAnsi="Times New Roman" w:cs="Times New Roman"/>
          <w:sz w:val="24"/>
          <w:szCs w:val="24"/>
        </w:rPr>
        <w:t>3</w:t>
      </w:r>
      <w:r w:rsidR="003F0731">
        <w:rPr>
          <w:rFonts w:ascii="Times New Roman" w:hAnsi="Times New Roman" w:cs="Times New Roman"/>
          <w:sz w:val="24"/>
          <w:szCs w:val="24"/>
        </w:rPr>
        <w:t>3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</w:t>
      </w:r>
      <w:r w:rsidR="00546F8F" w:rsidRPr="00C564B6">
        <w:rPr>
          <w:rFonts w:ascii="Times New Roman" w:hAnsi="Times New Roman" w:cs="Times New Roman"/>
          <w:sz w:val="24"/>
          <w:szCs w:val="24"/>
        </w:rPr>
        <w:t>wykupione zostan</w:t>
      </w:r>
      <w:r w:rsidR="00546F8F">
        <w:rPr>
          <w:rFonts w:ascii="Times New Roman" w:hAnsi="Times New Roman" w:cs="Times New Roman"/>
          <w:sz w:val="24"/>
          <w:szCs w:val="24"/>
        </w:rPr>
        <w:t>ą</w:t>
      </w:r>
      <w:r w:rsidR="00546F8F" w:rsidRPr="00C564B6">
        <w:rPr>
          <w:rFonts w:ascii="Times New Roman" w:hAnsi="Times New Roman" w:cs="Times New Roman"/>
          <w:sz w:val="24"/>
          <w:szCs w:val="24"/>
        </w:rPr>
        <w:t xml:space="preserve"> obligacje </w:t>
      </w:r>
      <w:r w:rsidR="00AF416E" w:rsidRPr="00C564B6">
        <w:rPr>
          <w:rFonts w:ascii="Times New Roman" w:hAnsi="Times New Roman" w:cs="Times New Roman"/>
          <w:sz w:val="24"/>
          <w:szCs w:val="24"/>
        </w:rPr>
        <w:t>serii A2</w:t>
      </w:r>
      <w:r w:rsidR="001B5CF8">
        <w:rPr>
          <w:rFonts w:ascii="Times New Roman" w:hAnsi="Times New Roman" w:cs="Times New Roman"/>
          <w:sz w:val="24"/>
          <w:szCs w:val="24"/>
        </w:rPr>
        <w:t>5</w:t>
      </w:r>
      <w:r w:rsidR="00AF416E" w:rsidRPr="00C564B6">
        <w:rPr>
          <w:rFonts w:ascii="Times New Roman" w:hAnsi="Times New Roman" w:cs="Times New Roman"/>
          <w:sz w:val="24"/>
          <w:szCs w:val="24"/>
        </w:rPr>
        <w:t>;</w:t>
      </w:r>
    </w:p>
    <w:p w14:paraId="27281FF5" w14:textId="6FC4AC6E" w:rsidR="001B5CF8" w:rsidRDefault="001B5CF8" w:rsidP="001B5CF8">
      <w:pPr>
        <w:pStyle w:val="Bezodstpw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 203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>
        <w:rPr>
          <w:rFonts w:ascii="Times New Roman" w:hAnsi="Times New Roman" w:cs="Times New Roman"/>
          <w:sz w:val="24"/>
          <w:szCs w:val="24"/>
        </w:rPr>
        <w:t>B25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495EBAE4" w14:textId="1CC09EA2" w:rsidR="001B5CF8" w:rsidRDefault="001B5CF8" w:rsidP="001B5CF8">
      <w:pPr>
        <w:pStyle w:val="Bezodstpw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 203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>
        <w:rPr>
          <w:rFonts w:ascii="Times New Roman" w:hAnsi="Times New Roman" w:cs="Times New Roman"/>
          <w:sz w:val="24"/>
          <w:szCs w:val="24"/>
        </w:rPr>
        <w:t>C25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5234A235" w14:textId="1EC86537" w:rsidR="001B5CF8" w:rsidRDefault="001B5CF8" w:rsidP="001B5CF8">
      <w:pPr>
        <w:pStyle w:val="Bezodstpw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>
        <w:rPr>
          <w:rFonts w:ascii="Times New Roman" w:hAnsi="Times New Roman" w:cs="Times New Roman"/>
          <w:sz w:val="24"/>
          <w:szCs w:val="24"/>
        </w:rPr>
        <w:t>D25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483F9BE0" w14:textId="0961F1E8" w:rsidR="001B5CF8" w:rsidRDefault="001B5CF8" w:rsidP="001B5CF8">
      <w:pPr>
        <w:pStyle w:val="Bezodstpw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>
        <w:rPr>
          <w:rFonts w:ascii="Times New Roman" w:hAnsi="Times New Roman" w:cs="Times New Roman"/>
          <w:sz w:val="24"/>
          <w:szCs w:val="24"/>
        </w:rPr>
        <w:t>E25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374D2F9B" w14:textId="05E4D59F" w:rsidR="001B5CF8" w:rsidRPr="001B5CF8" w:rsidRDefault="001B5CF8" w:rsidP="001B5CF8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4B6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>
        <w:rPr>
          <w:rFonts w:ascii="Times New Roman" w:hAnsi="Times New Roman" w:cs="Times New Roman"/>
          <w:sz w:val="24"/>
          <w:szCs w:val="24"/>
        </w:rPr>
        <w:t>F25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5FE73BC5" w14:textId="42249CA0" w:rsidR="00FF72A4" w:rsidRDefault="00FF72A4" w:rsidP="00FF72A4">
      <w:pPr>
        <w:pStyle w:val="Bezodstpw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 203</w:t>
      </w:r>
      <w:r w:rsidR="00DA33DA">
        <w:rPr>
          <w:rFonts w:ascii="Times New Roman" w:hAnsi="Times New Roman" w:cs="Times New Roman"/>
          <w:sz w:val="24"/>
          <w:szCs w:val="24"/>
        </w:rPr>
        <w:t>9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 w:rsidR="001B5CF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5CF8">
        <w:rPr>
          <w:rFonts w:ascii="Times New Roman" w:hAnsi="Times New Roman" w:cs="Times New Roman"/>
          <w:sz w:val="24"/>
          <w:szCs w:val="24"/>
        </w:rPr>
        <w:t>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53554126" w14:textId="1B6A1A57" w:rsidR="00FF72A4" w:rsidRDefault="00FF72A4" w:rsidP="00FF72A4">
      <w:pPr>
        <w:pStyle w:val="Bezodstpw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 20</w:t>
      </w:r>
      <w:r w:rsidR="00DA33DA">
        <w:rPr>
          <w:rFonts w:ascii="Times New Roman" w:hAnsi="Times New Roman" w:cs="Times New Roman"/>
          <w:sz w:val="24"/>
          <w:szCs w:val="24"/>
        </w:rPr>
        <w:t>40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 w:rsidR="001B5CF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5CF8">
        <w:rPr>
          <w:rFonts w:ascii="Times New Roman" w:hAnsi="Times New Roman" w:cs="Times New Roman"/>
          <w:sz w:val="24"/>
          <w:szCs w:val="24"/>
        </w:rPr>
        <w:t>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08B121C1" w14:textId="7E54FCE8" w:rsidR="00FF72A4" w:rsidRDefault="00FF72A4" w:rsidP="00FF72A4">
      <w:pPr>
        <w:pStyle w:val="Bezodstpw"/>
        <w:numPr>
          <w:ilvl w:val="0"/>
          <w:numId w:val="21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w 20</w:t>
      </w:r>
      <w:r w:rsidR="00DA33DA">
        <w:rPr>
          <w:rFonts w:ascii="Times New Roman" w:hAnsi="Times New Roman" w:cs="Times New Roman"/>
          <w:sz w:val="24"/>
          <w:szCs w:val="24"/>
        </w:rPr>
        <w:t>41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 w:rsidR="001B5CF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5CF8">
        <w:rPr>
          <w:rFonts w:ascii="Times New Roman" w:hAnsi="Times New Roman" w:cs="Times New Roman"/>
          <w:sz w:val="24"/>
          <w:szCs w:val="24"/>
        </w:rPr>
        <w:t>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3B87D127" w14:textId="67213B86" w:rsidR="00FF72A4" w:rsidRDefault="00FF72A4" w:rsidP="00FF72A4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4B6">
        <w:rPr>
          <w:rFonts w:ascii="Times New Roman" w:hAnsi="Times New Roman" w:cs="Times New Roman"/>
          <w:sz w:val="24"/>
          <w:szCs w:val="24"/>
        </w:rPr>
        <w:t>w 20</w:t>
      </w:r>
      <w:r w:rsidR="00DA33DA">
        <w:rPr>
          <w:rFonts w:ascii="Times New Roman" w:hAnsi="Times New Roman" w:cs="Times New Roman"/>
          <w:sz w:val="24"/>
          <w:szCs w:val="24"/>
        </w:rPr>
        <w:t>42</w:t>
      </w:r>
      <w:r w:rsidRPr="00C564B6">
        <w:rPr>
          <w:rFonts w:ascii="Times New Roman" w:hAnsi="Times New Roman" w:cs="Times New Roman"/>
          <w:sz w:val="24"/>
          <w:szCs w:val="24"/>
        </w:rPr>
        <w:t xml:space="preserve"> roku wykupione zostan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564B6">
        <w:rPr>
          <w:rFonts w:ascii="Times New Roman" w:hAnsi="Times New Roman" w:cs="Times New Roman"/>
          <w:sz w:val="24"/>
          <w:szCs w:val="24"/>
        </w:rPr>
        <w:t xml:space="preserve"> obligacje serii </w:t>
      </w:r>
      <w:r w:rsidR="001B5CF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5CF8">
        <w:rPr>
          <w:rFonts w:ascii="Times New Roman" w:hAnsi="Times New Roman" w:cs="Times New Roman"/>
          <w:sz w:val="24"/>
          <w:szCs w:val="24"/>
        </w:rPr>
        <w:t>5</w:t>
      </w:r>
      <w:r w:rsidRPr="00C564B6">
        <w:rPr>
          <w:rFonts w:ascii="Times New Roman" w:hAnsi="Times New Roman" w:cs="Times New Roman"/>
          <w:sz w:val="24"/>
          <w:szCs w:val="24"/>
        </w:rPr>
        <w:t>;</w:t>
      </w:r>
    </w:p>
    <w:p w14:paraId="35E1C2EC" w14:textId="040B1361" w:rsidR="007E184A" w:rsidRPr="00DA33DA" w:rsidRDefault="00DA33DA" w:rsidP="009F240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A">
        <w:rPr>
          <w:rFonts w:ascii="Times New Roman" w:hAnsi="Times New Roman" w:cs="Times New Roman"/>
          <w:sz w:val="24"/>
          <w:szCs w:val="24"/>
        </w:rPr>
        <w:t xml:space="preserve"> </w:t>
      </w:r>
      <w:r w:rsidR="00D770ED" w:rsidRPr="00DA33DA">
        <w:rPr>
          <w:rFonts w:ascii="Times New Roman" w:hAnsi="Times New Roman" w:cs="Times New Roman"/>
          <w:sz w:val="24"/>
          <w:szCs w:val="24"/>
        </w:rPr>
        <w:t>Obligacje zostaną wykupione według wartości nominalnej.</w:t>
      </w:r>
    </w:p>
    <w:p w14:paraId="30FFA6EF" w14:textId="77777777" w:rsidR="007E184A" w:rsidRPr="00C564B6" w:rsidRDefault="00D770E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Jeżeli data wykupu obligacji przypada na sobotę lub dzień ustawowo wolny od pracy to wykup obligacji nastąpi w najbliższym dniu roboczym przypadającym po tym dniu.</w:t>
      </w:r>
    </w:p>
    <w:p w14:paraId="5AB3F870" w14:textId="517D8A7F" w:rsidR="007E184A" w:rsidRDefault="00D770E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Dopuszcza się możliwość nabycia przez Emitenta obligacji przed terminem wykupu w celu ich umorzenia.</w:t>
      </w:r>
    </w:p>
    <w:p w14:paraId="5836FEA8" w14:textId="77777777" w:rsidR="003F681D" w:rsidRPr="00C564B6" w:rsidRDefault="003F681D" w:rsidP="003F681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BB0EAD" w14:textId="50D448AC" w:rsidR="007E184A" w:rsidRPr="00C564B6" w:rsidRDefault="00D770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4B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82EF651" w14:textId="675F90D8" w:rsidR="007E184A" w:rsidRPr="00C564B6" w:rsidRDefault="00D770ED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Oprocentowanie obligacji nalicza się od wartości nominalnej i wypłaca w okresach półrocznych liczonych od daty emisji, z </w:t>
      </w:r>
      <w:r w:rsidR="00A75AD4" w:rsidRPr="00C564B6">
        <w:rPr>
          <w:rFonts w:ascii="Times New Roman" w:hAnsi="Times New Roman" w:cs="Times New Roman"/>
          <w:sz w:val="24"/>
          <w:szCs w:val="24"/>
        </w:rPr>
        <w:t>zastrzeżeniem,</w:t>
      </w:r>
      <w:r w:rsidRPr="00C564B6">
        <w:rPr>
          <w:rFonts w:ascii="Times New Roman" w:hAnsi="Times New Roman" w:cs="Times New Roman"/>
          <w:sz w:val="24"/>
          <w:szCs w:val="24"/>
        </w:rPr>
        <w:t xml:space="preserve"> że pierwszy okres odsetkowy może trwać maksymalnie dwanaście miesięcy.</w:t>
      </w:r>
    </w:p>
    <w:p w14:paraId="5CAC3174" w14:textId="77777777" w:rsidR="007E184A" w:rsidRPr="00C564B6" w:rsidRDefault="00D770ED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Oprocentowanie obligacji będzie zmienne, równe stawce WIBOR 6M, ustalonej na dwa dni robocze przed rozpoczęciem okresu odsetkowego, powiększonej o marżę.</w:t>
      </w:r>
    </w:p>
    <w:p w14:paraId="54F2198A" w14:textId="77777777" w:rsidR="007E184A" w:rsidRPr="00C564B6" w:rsidRDefault="00D770ED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Oprocentowanie wypłaca się w następnym dniu po upływie okresu odsetkowego.</w:t>
      </w:r>
    </w:p>
    <w:p w14:paraId="66CA9A46" w14:textId="77777777" w:rsidR="007E184A" w:rsidRPr="00C564B6" w:rsidRDefault="00D770ED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Jeżeli termin wypłaty oprocentowania określony w ust. 3 przypadnie na sobotę lub dzień ustawowo wolny od pracy, wypłata oprocentowania nastąpi w najbliższym dniu roboczym przypadającym po tym dniu.</w:t>
      </w:r>
    </w:p>
    <w:p w14:paraId="4AACAB2B" w14:textId="77777777" w:rsidR="003F681D" w:rsidRDefault="003F681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D52CA" w14:textId="5D2F5E78" w:rsidR="007E184A" w:rsidRPr="00C564B6" w:rsidRDefault="00D770E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4B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19ADBD51" w14:textId="2173D25A" w:rsidR="007E184A" w:rsidRPr="00C564B6" w:rsidRDefault="00D770E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Wydatki związane z wypłatą oprocentowania zostaną pokryte z dochodów własnych </w:t>
      </w:r>
      <w:r w:rsidR="00AD4246" w:rsidRPr="00C564B6">
        <w:rPr>
          <w:rFonts w:ascii="Times New Roman" w:hAnsi="Times New Roman" w:cs="Times New Roman"/>
          <w:sz w:val="24"/>
          <w:szCs w:val="24"/>
        </w:rPr>
        <w:t xml:space="preserve">Gminy </w:t>
      </w:r>
      <w:r w:rsidR="00AF416E" w:rsidRPr="00C564B6">
        <w:rPr>
          <w:rFonts w:ascii="Times New Roman" w:hAnsi="Times New Roman" w:cs="Times New Roman"/>
          <w:sz w:val="24"/>
          <w:szCs w:val="24"/>
        </w:rPr>
        <w:t>Kleszczewo</w:t>
      </w:r>
      <w:r w:rsidRPr="00C564B6">
        <w:rPr>
          <w:rFonts w:ascii="Times New Roman" w:hAnsi="Times New Roman" w:cs="Times New Roman"/>
          <w:sz w:val="24"/>
          <w:szCs w:val="24"/>
        </w:rPr>
        <w:t>.</w:t>
      </w:r>
    </w:p>
    <w:p w14:paraId="52148936" w14:textId="74620909" w:rsidR="00F86405" w:rsidRPr="005914FB" w:rsidRDefault="00D770ED" w:rsidP="005914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Rozchody związane z wykupem obligacji zostaną pokryte z dochodów własnych lub </w:t>
      </w:r>
      <w:r w:rsidR="00F86405">
        <w:rPr>
          <w:rFonts w:ascii="Times New Roman" w:hAnsi="Times New Roman" w:cs="Times New Roman"/>
          <w:sz w:val="24"/>
          <w:szCs w:val="24"/>
        </w:rPr>
        <w:br/>
      </w:r>
      <w:r w:rsidRPr="00C564B6">
        <w:rPr>
          <w:rFonts w:ascii="Times New Roman" w:hAnsi="Times New Roman" w:cs="Times New Roman"/>
          <w:sz w:val="24"/>
          <w:szCs w:val="24"/>
        </w:rPr>
        <w:t>pr</w:t>
      </w:r>
      <w:r w:rsidR="00F86405">
        <w:rPr>
          <w:rFonts w:ascii="Times New Roman" w:hAnsi="Times New Roman" w:cs="Times New Roman"/>
          <w:sz w:val="24"/>
          <w:szCs w:val="24"/>
        </w:rPr>
        <w:t>z</w:t>
      </w:r>
      <w:r w:rsidR="001F104B">
        <w:rPr>
          <w:rFonts w:ascii="Times New Roman" w:hAnsi="Times New Roman" w:cs="Times New Roman"/>
          <w:sz w:val="24"/>
          <w:szCs w:val="24"/>
        </w:rPr>
        <w:t>y</w:t>
      </w:r>
      <w:r w:rsidRPr="00C564B6">
        <w:rPr>
          <w:rFonts w:ascii="Times New Roman" w:hAnsi="Times New Roman" w:cs="Times New Roman"/>
          <w:sz w:val="24"/>
          <w:szCs w:val="24"/>
        </w:rPr>
        <w:t xml:space="preserve">chodów Gminy </w:t>
      </w:r>
      <w:r w:rsidR="00AF416E" w:rsidRPr="00C564B6">
        <w:rPr>
          <w:rFonts w:ascii="Times New Roman" w:hAnsi="Times New Roman" w:cs="Times New Roman"/>
          <w:sz w:val="24"/>
          <w:szCs w:val="24"/>
        </w:rPr>
        <w:t>Kleszczewo</w:t>
      </w:r>
      <w:r w:rsidRPr="00C564B6">
        <w:rPr>
          <w:rFonts w:ascii="Times New Roman" w:hAnsi="Times New Roman" w:cs="Times New Roman"/>
          <w:sz w:val="24"/>
          <w:szCs w:val="24"/>
        </w:rPr>
        <w:t>.</w:t>
      </w:r>
    </w:p>
    <w:p w14:paraId="5E06EC38" w14:textId="77777777" w:rsidR="00F86405" w:rsidRDefault="00F86405" w:rsidP="005B5E2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F1949B9" w14:textId="78E0AAD7" w:rsidR="005B5E2A" w:rsidRPr="00C564B6" w:rsidRDefault="005B5E2A" w:rsidP="005B5E2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564B6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7</w:t>
      </w:r>
    </w:p>
    <w:p w14:paraId="15C0699B" w14:textId="1970BFE3" w:rsidR="005B5E2A" w:rsidRPr="00C564B6" w:rsidRDefault="005B5E2A" w:rsidP="006652A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64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Wykonanie uchwały powierza się Wójtowi Gminy </w:t>
      </w:r>
      <w:r w:rsidR="00AF416E" w:rsidRPr="00C564B6">
        <w:rPr>
          <w:rFonts w:ascii="Times New Roman" w:eastAsia="Arial" w:hAnsi="Times New Roman" w:cs="Times New Roman"/>
          <w:color w:val="000000"/>
          <w:sz w:val="24"/>
          <w:szCs w:val="24"/>
        </w:rPr>
        <w:t>Kleszczewo</w:t>
      </w:r>
      <w:r w:rsidRPr="00C564B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3D1BF7DE" w14:textId="77777777" w:rsidR="003F681D" w:rsidRDefault="003F681D" w:rsidP="006652A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1A00AC5" w14:textId="31998CA6" w:rsidR="005B5E2A" w:rsidRPr="00C564B6" w:rsidRDefault="005B5E2A" w:rsidP="006652A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564B6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§ </w:t>
      </w:r>
      <w:r w:rsidR="00F86405">
        <w:rPr>
          <w:rFonts w:ascii="Times New Roman" w:eastAsia="Arial" w:hAnsi="Times New Roman" w:cs="Times New Roman"/>
          <w:b/>
          <w:color w:val="000000"/>
          <w:sz w:val="24"/>
          <w:szCs w:val="24"/>
        </w:rPr>
        <w:t>8</w:t>
      </w:r>
    </w:p>
    <w:p w14:paraId="631B419F" w14:textId="77777777" w:rsidR="005B5E2A" w:rsidRDefault="005B5E2A" w:rsidP="006652A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64B6">
        <w:rPr>
          <w:rFonts w:ascii="Times New Roman" w:eastAsia="Arial" w:hAnsi="Times New Roman" w:cs="Times New Roman"/>
          <w:color w:val="000000"/>
          <w:sz w:val="24"/>
          <w:szCs w:val="24"/>
        </w:rPr>
        <w:t>Uchwała wchodzi w życie z dniem podjęci</w:t>
      </w:r>
      <w:r w:rsidR="006652A0" w:rsidRPr="00C564B6">
        <w:rPr>
          <w:rFonts w:ascii="Times New Roman" w:eastAsia="Arial" w:hAnsi="Times New Roman" w:cs="Times New Roman"/>
          <w:color w:val="000000"/>
          <w:sz w:val="24"/>
          <w:szCs w:val="24"/>
        </w:rPr>
        <w:t>a.</w:t>
      </w:r>
    </w:p>
    <w:p w14:paraId="46A42410" w14:textId="77777777" w:rsidR="00D95360" w:rsidRDefault="00D95360" w:rsidP="006652A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2085766" w14:textId="13125946" w:rsidR="00D95360" w:rsidRDefault="00D95360" w:rsidP="00D9536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36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Przewodnicząca Rady Gminy</w:t>
      </w:r>
    </w:p>
    <w:p w14:paraId="6D3DFFFF" w14:textId="7FE5D952" w:rsidR="00D95360" w:rsidRPr="00C564B6" w:rsidRDefault="00D95360" w:rsidP="00D9536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36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Dorota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Wysz</w:t>
      </w:r>
      <w:proofErr w:type="spellEnd"/>
    </w:p>
    <w:p w14:paraId="43C9E888" w14:textId="76D54C02" w:rsidR="006652A0" w:rsidRPr="00C564B6" w:rsidRDefault="006652A0" w:rsidP="006652A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  <w:sectPr w:rsidR="006652A0" w:rsidRPr="00C564B6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9" w:footer="709" w:gutter="0"/>
          <w:pgNumType w:start="1"/>
          <w:cols w:space="708"/>
        </w:sectPr>
      </w:pPr>
    </w:p>
    <w:p w14:paraId="50545391" w14:textId="4E16B12D" w:rsidR="00E01526" w:rsidRPr="003F681D" w:rsidRDefault="003F681D" w:rsidP="00E0152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UZASADNIENIE</w:t>
      </w:r>
    </w:p>
    <w:p w14:paraId="099B367E" w14:textId="41415CB8" w:rsidR="003F681D" w:rsidRPr="003F681D" w:rsidRDefault="003F681D" w:rsidP="003F681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do Uchwały Nr </w:t>
      </w:r>
      <w:r w:rsidR="00684A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X</w:t>
      </w: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V</w:t>
      </w:r>
      <w:r w:rsidR="00684A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</w:t>
      </w: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 w:rsidR="00684A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144</w:t>
      </w: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</w:t>
      </w:r>
      <w:r w:rsidR="00684A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</w:p>
    <w:p w14:paraId="22863101" w14:textId="77777777" w:rsidR="003F681D" w:rsidRPr="003F681D" w:rsidRDefault="003F681D" w:rsidP="003F681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</w:p>
    <w:p w14:paraId="0A87A8EB" w14:textId="655ED102" w:rsidR="008B48CD" w:rsidRDefault="003F681D" w:rsidP="003F681D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  <w:r w:rsidR="00684A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E361D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września</w:t>
      </w: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684AD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3F68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0AFAE081" w14:textId="77777777" w:rsidR="003F681D" w:rsidRPr="00C564B6" w:rsidRDefault="003F681D" w:rsidP="003F681D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14:paraId="1167F3D3" w14:textId="0DC97266" w:rsidR="008B48CD" w:rsidRPr="00C564B6" w:rsidRDefault="008B48CD" w:rsidP="008B48C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Każda jednostka samorządu terytorialnego, na podstawie art. 2 pkt 5 ustawy z dnia 15 stycznia 2015 r. o obligacjach oraz art. 89 ustawy z dnia 27 sierpnia 2009 r. o finansach publicznych, posiada prawną możliwość emisji obligacji</w:t>
      </w:r>
      <w:r w:rsidR="005F7DEF" w:rsidRPr="00C564B6">
        <w:rPr>
          <w:rFonts w:ascii="Times New Roman" w:hAnsi="Times New Roman" w:cs="Times New Roman"/>
          <w:sz w:val="24"/>
          <w:szCs w:val="24"/>
        </w:rPr>
        <w:t xml:space="preserve">. Gmina </w:t>
      </w:r>
      <w:r w:rsidR="00AF416E" w:rsidRPr="00C564B6">
        <w:rPr>
          <w:rFonts w:ascii="Times New Roman" w:hAnsi="Times New Roman" w:cs="Times New Roman"/>
          <w:sz w:val="24"/>
          <w:szCs w:val="24"/>
        </w:rPr>
        <w:t>Kleszczewo</w:t>
      </w:r>
      <w:r w:rsidRPr="00C564B6">
        <w:rPr>
          <w:rFonts w:ascii="Times New Roman" w:hAnsi="Times New Roman" w:cs="Times New Roman"/>
          <w:sz w:val="24"/>
          <w:szCs w:val="24"/>
        </w:rPr>
        <w:t xml:space="preserve"> zamierza wyemitować obliga</w:t>
      </w:r>
      <w:r w:rsidRPr="003F681D">
        <w:rPr>
          <w:rFonts w:ascii="Times New Roman" w:hAnsi="Times New Roman" w:cs="Times New Roman"/>
          <w:sz w:val="24"/>
          <w:szCs w:val="24"/>
        </w:rPr>
        <w:t xml:space="preserve">cje na okaziciela, które zostaną przeznaczone na pokrycie planowanego deficytu w związku </w:t>
      </w:r>
      <w:r w:rsidR="003F681D" w:rsidRPr="003F681D">
        <w:rPr>
          <w:rFonts w:ascii="Times New Roman" w:hAnsi="Times New Roman" w:cs="Times New Roman"/>
          <w:sz w:val="24"/>
          <w:szCs w:val="24"/>
        </w:rPr>
        <w:br/>
      </w:r>
      <w:r w:rsidRPr="003F681D">
        <w:rPr>
          <w:rFonts w:ascii="Times New Roman" w:hAnsi="Times New Roman" w:cs="Times New Roman"/>
          <w:sz w:val="24"/>
          <w:szCs w:val="24"/>
        </w:rPr>
        <w:t>z realizacją zadań majątkowych</w:t>
      </w:r>
      <w:r w:rsidR="001B4F12" w:rsidRPr="003F681D">
        <w:rPr>
          <w:rFonts w:ascii="Times New Roman" w:hAnsi="Times New Roman" w:cs="Times New Roman"/>
          <w:sz w:val="24"/>
          <w:szCs w:val="24"/>
        </w:rPr>
        <w:t>.</w:t>
      </w:r>
    </w:p>
    <w:p w14:paraId="5C019ED2" w14:textId="3250FCE8" w:rsidR="008B48CD" w:rsidRPr="00C564B6" w:rsidRDefault="008B48CD" w:rsidP="008B48C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>Emisja obligacji nastąpi w całości w 202</w:t>
      </w:r>
      <w:r w:rsidR="00684AD3">
        <w:rPr>
          <w:rFonts w:ascii="Times New Roman" w:hAnsi="Times New Roman" w:cs="Times New Roman"/>
          <w:sz w:val="24"/>
          <w:szCs w:val="24"/>
        </w:rPr>
        <w:t>5</w:t>
      </w:r>
      <w:r w:rsidRPr="00C564B6">
        <w:rPr>
          <w:rFonts w:ascii="Times New Roman" w:hAnsi="Times New Roman" w:cs="Times New Roman"/>
          <w:sz w:val="24"/>
          <w:szCs w:val="24"/>
        </w:rPr>
        <w:t xml:space="preserve"> r. Wykup obligacji planuje się w latach </w:t>
      </w:r>
      <w:r w:rsidR="00015D2D" w:rsidRPr="00C564B6">
        <w:rPr>
          <w:rFonts w:ascii="Times New Roman" w:hAnsi="Times New Roman" w:cs="Times New Roman"/>
          <w:sz w:val="24"/>
          <w:szCs w:val="24"/>
        </w:rPr>
        <w:t>20</w:t>
      </w:r>
      <w:r w:rsidR="005B5E2A" w:rsidRPr="00C564B6">
        <w:rPr>
          <w:rFonts w:ascii="Times New Roman" w:hAnsi="Times New Roman" w:cs="Times New Roman"/>
          <w:sz w:val="24"/>
          <w:szCs w:val="24"/>
        </w:rPr>
        <w:t>3</w:t>
      </w:r>
      <w:r w:rsidR="00684AD3">
        <w:rPr>
          <w:rFonts w:ascii="Times New Roman" w:hAnsi="Times New Roman" w:cs="Times New Roman"/>
          <w:sz w:val="24"/>
          <w:szCs w:val="24"/>
        </w:rPr>
        <w:t>3</w:t>
      </w:r>
      <w:r w:rsidR="004656F0" w:rsidRPr="00C564B6">
        <w:rPr>
          <w:rFonts w:ascii="Times New Roman" w:hAnsi="Times New Roman" w:cs="Times New Roman"/>
          <w:sz w:val="24"/>
          <w:szCs w:val="24"/>
        </w:rPr>
        <w:t>-20</w:t>
      </w:r>
      <w:r w:rsidR="006652A0" w:rsidRPr="00C564B6">
        <w:rPr>
          <w:rFonts w:ascii="Times New Roman" w:hAnsi="Times New Roman" w:cs="Times New Roman"/>
          <w:sz w:val="24"/>
          <w:szCs w:val="24"/>
        </w:rPr>
        <w:t>4</w:t>
      </w:r>
      <w:r w:rsidR="00083168">
        <w:rPr>
          <w:rFonts w:ascii="Times New Roman" w:hAnsi="Times New Roman" w:cs="Times New Roman"/>
          <w:sz w:val="24"/>
          <w:szCs w:val="24"/>
        </w:rPr>
        <w:t>2.</w:t>
      </w:r>
      <w:r w:rsidRPr="00C564B6">
        <w:rPr>
          <w:rFonts w:ascii="Times New Roman" w:hAnsi="Times New Roman" w:cs="Times New Roman"/>
          <w:sz w:val="24"/>
          <w:szCs w:val="24"/>
        </w:rPr>
        <w:t xml:space="preserve"> Wielkość emisji oraz termin wykupu ustalono uwzględniając możliwości finansowe </w:t>
      </w:r>
      <w:r w:rsidR="005F7DEF" w:rsidRPr="00C564B6">
        <w:rPr>
          <w:rFonts w:ascii="Times New Roman" w:hAnsi="Times New Roman" w:cs="Times New Roman"/>
          <w:sz w:val="24"/>
          <w:szCs w:val="24"/>
        </w:rPr>
        <w:t>Gminy</w:t>
      </w:r>
      <w:r w:rsidRPr="00C564B6">
        <w:rPr>
          <w:rFonts w:ascii="Times New Roman" w:hAnsi="Times New Roman" w:cs="Times New Roman"/>
          <w:sz w:val="24"/>
          <w:szCs w:val="24"/>
        </w:rPr>
        <w:t xml:space="preserve"> oraz obowiązek zachowania ustawowych ograniczeń. Przy takich ustaleniach, wskaźnik obsługi zadłużenia wynikający z art. 243 ustawy o finansach publicznych zawarty w Wieloletniej Prognozie Finansowej </w:t>
      </w:r>
      <w:r w:rsidR="005F7DEF" w:rsidRPr="00C564B6">
        <w:rPr>
          <w:rFonts w:ascii="Times New Roman" w:hAnsi="Times New Roman" w:cs="Times New Roman"/>
          <w:sz w:val="24"/>
          <w:szCs w:val="24"/>
        </w:rPr>
        <w:t xml:space="preserve">Gminy </w:t>
      </w:r>
      <w:r w:rsidR="00AF416E" w:rsidRPr="00C564B6">
        <w:rPr>
          <w:rFonts w:ascii="Times New Roman" w:hAnsi="Times New Roman" w:cs="Times New Roman"/>
          <w:sz w:val="24"/>
          <w:szCs w:val="24"/>
        </w:rPr>
        <w:t>Kleszczewo</w:t>
      </w:r>
      <w:r w:rsidR="001A0EEE" w:rsidRPr="00C564B6">
        <w:rPr>
          <w:rFonts w:ascii="Times New Roman" w:hAnsi="Times New Roman" w:cs="Times New Roman"/>
          <w:sz w:val="24"/>
          <w:szCs w:val="24"/>
        </w:rPr>
        <w:t xml:space="preserve"> </w:t>
      </w:r>
      <w:r w:rsidRPr="00C564B6">
        <w:rPr>
          <w:rFonts w:ascii="Times New Roman" w:hAnsi="Times New Roman" w:cs="Times New Roman"/>
          <w:sz w:val="24"/>
          <w:szCs w:val="24"/>
        </w:rPr>
        <w:t>na lata 202</w:t>
      </w:r>
      <w:r w:rsidR="00684AD3">
        <w:rPr>
          <w:rFonts w:ascii="Times New Roman" w:hAnsi="Times New Roman" w:cs="Times New Roman"/>
          <w:sz w:val="24"/>
          <w:szCs w:val="24"/>
        </w:rPr>
        <w:t>5</w:t>
      </w:r>
      <w:r w:rsidRPr="00C564B6">
        <w:rPr>
          <w:rFonts w:ascii="Times New Roman" w:hAnsi="Times New Roman" w:cs="Times New Roman"/>
          <w:sz w:val="24"/>
          <w:szCs w:val="24"/>
        </w:rPr>
        <w:t>-20</w:t>
      </w:r>
      <w:r w:rsidR="006652A0" w:rsidRPr="00C564B6">
        <w:rPr>
          <w:rFonts w:ascii="Times New Roman" w:hAnsi="Times New Roman" w:cs="Times New Roman"/>
          <w:sz w:val="24"/>
          <w:szCs w:val="24"/>
        </w:rPr>
        <w:t>4</w:t>
      </w:r>
      <w:r w:rsidR="00E01526">
        <w:rPr>
          <w:rFonts w:ascii="Times New Roman" w:hAnsi="Times New Roman" w:cs="Times New Roman"/>
          <w:sz w:val="24"/>
          <w:szCs w:val="24"/>
        </w:rPr>
        <w:t>4</w:t>
      </w:r>
      <w:r w:rsidRPr="00C564B6">
        <w:rPr>
          <w:rFonts w:ascii="Times New Roman" w:hAnsi="Times New Roman" w:cs="Times New Roman"/>
          <w:sz w:val="24"/>
          <w:szCs w:val="24"/>
        </w:rPr>
        <w:t xml:space="preserve"> osiąga we wszystkich okresach prawidłowy poziom. Wykup poszczególnych serii został zaplanowany w sposób zabezpieczający odpowiednią płynność budżetu </w:t>
      </w:r>
      <w:r w:rsidR="005F7DEF" w:rsidRPr="00C564B6">
        <w:rPr>
          <w:rFonts w:ascii="Times New Roman" w:hAnsi="Times New Roman" w:cs="Times New Roman"/>
          <w:sz w:val="24"/>
          <w:szCs w:val="24"/>
        </w:rPr>
        <w:t xml:space="preserve">Gminy </w:t>
      </w:r>
      <w:r w:rsidRPr="00C564B6">
        <w:rPr>
          <w:rFonts w:ascii="Times New Roman" w:hAnsi="Times New Roman" w:cs="Times New Roman"/>
          <w:sz w:val="24"/>
          <w:szCs w:val="24"/>
        </w:rPr>
        <w:t>w okresie prognozy.</w:t>
      </w:r>
    </w:p>
    <w:p w14:paraId="4536CED5" w14:textId="7E0F220E" w:rsidR="008B48CD" w:rsidRPr="00C564B6" w:rsidRDefault="008B48CD" w:rsidP="008B48C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Pozyskanie środków finansowych w formie emisji obligacji jest dla </w:t>
      </w:r>
      <w:r w:rsidR="005F7DEF" w:rsidRPr="00C564B6">
        <w:rPr>
          <w:rFonts w:ascii="Times New Roman" w:hAnsi="Times New Roman" w:cs="Times New Roman"/>
          <w:sz w:val="24"/>
          <w:szCs w:val="24"/>
        </w:rPr>
        <w:t xml:space="preserve">Gminy </w:t>
      </w:r>
      <w:r w:rsidR="00AF416E" w:rsidRPr="00C564B6">
        <w:rPr>
          <w:rFonts w:ascii="Times New Roman" w:hAnsi="Times New Roman" w:cs="Times New Roman"/>
          <w:sz w:val="24"/>
          <w:szCs w:val="24"/>
        </w:rPr>
        <w:t>Kleszczewo</w:t>
      </w:r>
      <w:r w:rsidRPr="00C564B6">
        <w:rPr>
          <w:rFonts w:ascii="Times New Roman" w:hAnsi="Times New Roman" w:cs="Times New Roman"/>
          <w:sz w:val="24"/>
          <w:szCs w:val="24"/>
        </w:rPr>
        <w:t xml:space="preserve"> korzystne, z uwagi na uproszczoną procedurę oraz możliwość elastycznego negocjowania warunków, m.in. w zakresie ustalania karencji w spłacie, formy wykupu oraz indywidualnego oprocentowania. Niniejsza uchwała Rady </w:t>
      </w:r>
      <w:r w:rsidR="002F7A68" w:rsidRPr="00C564B6">
        <w:rPr>
          <w:rFonts w:ascii="Times New Roman" w:hAnsi="Times New Roman" w:cs="Times New Roman"/>
          <w:sz w:val="24"/>
          <w:szCs w:val="24"/>
        </w:rPr>
        <w:t xml:space="preserve">Gminy </w:t>
      </w:r>
      <w:r w:rsidR="00AF416E" w:rsidRPr="00C564B6">
        <w:rPr>
          <w:rFonts w:ascii="Times New Roman" w:hAnsi="Times New Roman" w:cs="Times New Roman"/>
          <w:sz w:val="24"/>
          <w:szCs w:val="24"/>
        </w:rPr>
        <w:t>Kleszczewo</w:t>
      </w:r>
      <w:r w:rsidR="002F7A68" w:rsidRPr="00C564B6">
        <w:rPr>
          <w:rFonts w:ascii="Times New Roman" w:hAnsi="Times New Roman" w:cs="Times New Roman"/>
          <w:sz w:val="24"/>
          <w:szCs w:val="24"/>
        </w:rPr>
        <w:t xml:space="preserve"> </w:t>
      </w:r>
      <w:r w:rsidRPr="00C564B6">
        <w:rPr>
          <w:rFonts w:ascii="Times New Roman" w:hAnsi="Times New Roman" w:cs="Times New Roman"/>
          <w:sz w:val="24"/>
          <w:szCs w:val="24"/>
        </w:rPr>
        <w:t>jest formalnym początkiem i jednocześnie podstawą prawną do rozpoczęcia procedury emisji obligacji.</w:t>
      </w:r>
    </w:p>
    <w:p w14:paraId="62A99479" w14:textId="3360BA9D" w:rsidR="008B48CD" w:rsidRPr="00C564B6" w:rsidRDefault="008B48CD" w:rsidP="008B48C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B6">
        <w:rPr>
          <w:rFonts w:ascii="Times New Roman" w:hAnsi="Times New Roman" w:cs="Times New Roman"/>
          <w:sz w:val="24"/>
          <w:szCs w:val="24"/>
        </w:rPr>
        <w:t xml:space="preserve">Dlatego mając na uwadze powyższe, podjęcie uchwały jest zasadne i leży w interesie </w:t>
      </w:r>
      <w:r w:rsidR="005F7DEF" w:rsidRPr="00C564B6">
        <w:rPr>
          <w:rFonts w:ascii="Times New Roman" w:hAnsi="Times New Roman" w:cs="Times New Roman"/>
          <w:sz w:val="24"/>
          <w:szCs w:val="24"/>
        </w:rPr>
        <w:t>Gminy</w:t>
      </w:r>
      <w:r w:rsidRPr="00C564B6">
        <w:rPr>
          <w:rFonts w:ascii="Times New Roman" w:hAnsi="Times New Roman" w:cs="Times New Roman"/>
          <w:sz w:val="24"/>
          <w:szCs w:val="24"/>
        </w:rPr>
        <w:t>.</w:t>
      </w:r>
    </w:p>
    <w:p w14:paraId="4E69624B" w14:textId="2B14D172" w:rsidR="007E184A" w:rsidRDefault="007E184A" w:rsidP="00367FC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64DB6" w14:textId="77777777" w:rsidR="00D95360" w:rsidRDefault="00D95360" w:rsidP="00D9536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36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Przewodnicząca Rady Gminy</w:t>
      </w:r>
    </w:p>
    <w:p w14:paraId="6AC014FC" w14:textId="77777777" w:rsidR="00D95360" w:rsidRDefault="00D95360" w:rsidP="00D9536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36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Dorota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Wysz</w:t>
      </w:r>
      <w:proofErr w:type="spellEnd"/>
    </w:p>
    <w:p w14:paraId="2FCF1BB2" w14:textId="77777777" w:rsidR="00D95360" w:rsidRPr="00C564B6" w:rsidRDefault="00D95360" w:rsidP="00367FC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5360" w:rsidRPr="00C564B6" w:rsidSect="00CD1BCD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2BE5D" w14:textId="77777777" w:rsidR="00014967" w:rsidRDefault="00014967">
      <w:pPr>
        <w:spacing w:after="0" w:line="240" w:lineRule="auto"/>
      </w:pPr>
      <w:r>
        <w:separator/>
      </w:r>
    </w:p>
  </w:endnote>
  <w:endnote w:type="continuationSeparator" w:id="0">
    <w:p w14:paraId="39D41283" w14:textId="77777777" w:rsidR="00014967" w:rsidRDefault="0001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6F64" w14:textId="77777777" w:rsidR="005B5E2A" w:rsidRDefault="005B5E2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8DD58" w14:textId="77777777" w:rsidR="005B5E2A" w:rsidRDefault="005B5E2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|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40692" w14:textId="77777777" w:rsidR="007E184A" w:rsidRDefault="007E184A">
    <w:pPr>
      <w:pStyle w:val="Stopka"/>
      <w:ind w:left="-567"/>
      <w:jc w:val="right"/>
      <w:rPr>
        <w:vanish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243DE9D" w14:textId="77777777" w:rsidR="007E184A" w:rsidRDefault="00D770ED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 w:rsidR="00CD1BCD"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 w:rsidR="00CD1BC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="00CD1B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3F9F1" w14:textId="77777777" w:rsidR="00014967" w:rsidRDefault="00014967">
      <w:pPr>
        <w:spacing w:after="0" w:line="240" w:lineRule="auto"/>
      </w:pPr>
      <w:r>
        <w:separator/>
      </w:r>
    </w:p>
  </w:footnote>
  <w:footnote w:type="continuationSeparator" w:id="0">
    <w:p w14:paraId="46FEC58C" w14:textId="77777777" w:rsidR="00014967" w:rsidRDefault="0001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87F50" w14:textId="77777777" w:rsidR="005B5E2A" w:rsidRDefault="005B5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DDE2" w14:textId="77777777" w:rsidR="007E184A" w:rsidRDefault="007E18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A41CD"/>
    <w:multiLevelType w:val="hybridMultilevel"/>
    <w:tmpl w:val="A6745B2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07B6A41"/>
    <w:multiLevelType w:val="hybridMultilevel"/>
    <w:tmpl w:val="062C1F06"/>
    <w:lvl w:ilvl="0" w:tplc="D5ACBCC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4016C2"/>
    <w:multiLevelType w:val="hybridMultilevel"/>
    <w:tmpl w:val="A6745B2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9B7441B"/>
    <w:multiLevelType w:val="hybridMultilevel"/>
    <w:tmpl w:val="628E4EA2"/>
    <w:lvl w:ilvl="0" w:tplc="D5ACBCCE">
      <w:start w:val="1"/>
      <w:numFmt w:val="decimal"/>
      <w:lvlText w:val="%1."/>
      <w:lvlJc w:val="left"/>
      <w:pPr>
        <w:ind w:left="360" w:hanging="360"/>
      </w:pPr>
    </w:lvl>
    <w:lvl w:ilvl="1" w:tplc="31CAA2F4">
      <w:start w:val="1"/>
      <w:numFmt w:val="decimal"/>
      <w:lvlText w:val="%2)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F5028E"/>
    <w:multiLevelType w:val="hybridMultilevel"/>
    <w:tmpl w:val="172C3F56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500EE4"/>
    <w:multiLevelType w:val="hybridMultilevel"/>
    <w:tmpl w:val="DA80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2A2E"/>
    <w:multiLevelType w:val="hybridMultilevel"/>
    <w:tmpl w:val="628E4EA2"/>
    <w:lvl w:ilvl="0" w:tplc="D5ACBCCE">
      <w:start w:val="1"/>
      <w:numFmt w:val="decimal"/>
      <w:lvlText w:val="%1."/>
      <w:lvlJc w:val="left"/>
      <w:pPr>
        <w:ind w:left="360" w:hanging="360"/>
      </w:pPr>
    </w:lvl>
    <w:lvl w:ilvl="1" w:tplc="31CAA2F4">
      <w:start w:val="1"/>
      <w:numFmt w:val="decimal"/>
      <w:lvlText w:val="%2)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375700"/>
    <w:multiLevelType w:val="hybridMultilevel"/>
    <w:tmpl w:val="C2ACC29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680740"/>
    <w:multiLevelType w:val="hybridMultilevel"/>
    <w:tmpl w:val="1FF2E9E0"/>
    <w:lvl w:ilvl="0" w:tplc="E1C6E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361B3"/>
    <w:multiLevelType w:val="hybridMultilevel"/>
    <w:tmpl w:val="A35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79A7"/>
    <w:multiLevelType w:val="hybridMultilevel"/>
    <w:tmpl w:val="C2ACC29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6A0110"/>
    <w:multiLevelType w:val="hybridMultilevel"/>
    <w:tmpl w:val="A6745B2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075379"/>
    <w:multiLevelType w:val="hybridMultilevel"/>
    <w:tmpl w:val="172C3F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0726EE3"/>
    <w:multiLevelType w:val="hybridMultilevel"/>
    <w:tmpl w:val="A76099F4"/>
    <w:lvl w:ilvl="0" w:tplc="099E6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403763"/>
    <w:multiLevelType w:val="hybridMultilevel"/>
    <w:tmpl w:val="21A8A734"/>
    <w:lvl w:ilvl="0" w:tplc="E4505AE4">
      <w:start w:val="1"/>
      <w:numFmt w:val="decimal"/>
      <w:lvlText w:val="%1)"/>
      <w:lvlJc w:val="left"/>
      <w:pPr>
        <w:ind w:left="1353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C557A3"/>
    <w:multiLevelType w:val="hybridMultilevel"/>
    <w:tmpl w:val="628E4EA2"/>
    <w:lvl w:ilvl="0" w:tplc="D5ACBCCE">
      <w:start w:val="1"/>
      <w:numFmt w:val="decimal"/>
      <w:lvlText w:val="%1."/>
      <w:lvlJc w:val="left"/>
      <w:pPr>
        <w:ind w:left="360" w:hanging="360"/>
      </w:pPr>
    </w:lvl>
    <w:lvl w:ilvl="1" w:tplc="31CAA2F4">
      <w:start w:val="1"/>
      <w:numFmt w:val="decimal"/>
      <w:lvlText w:val="%2)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CF21AD"/>
    <w:multiLevelType w:val="hybridMultilevel"/>
    <w:tmpl w:val="2A9061A8"/>
    <w:lvl w:ilvl="0" w:tplc="68700C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653338"/>
    <w:multiLevelType w:val="hybridMultilevel"/>
    <w:tmpl w:val="2A9061A8"/>
    <w:lvl w:ilvl="0" w:tplc="68700C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100305"/>
    <w:multiLevelType w:val="hybridMultilevel"/>
    <w:tmpl w:val="A432A916"/>
    <w:lvl w:ilvl="0" w:tplc="D5ACBCC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417DD9"/>
    <w:multiLevelType w:val="hybridMultilevel"/>
    <w:tmpl w:val="C2ACC29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D551573"/>
    <w:multiLevelType w:val="hybridMultilevel"/>
    <w:tmpl w:val="A6745B2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F6C4E85"/>
    <w:multiLevelType w:val="hybridMultilevel"/>
    <w:tmpl w:val="CA966030"/>
    <w:lvl w:ilvl="0" w:tplc="099E6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43624"/>
    <w:multiLevelType w:val="hybridMultilevel"/>
    <w:tmpl w:val="A76099F4"/>
    <w:lvl w:ilvl="0" w:tplc="099E6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B33B03"/>
    <w:multiLevelType w:val="hybridMultilevel"/>
    <w:tmpl w:val="C2ACC29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23"/>
  </w:num>
  <w:num w:numId="11">
    <w:abstractNumId w:val="19"/>
  </w:num>
  <w:num w:numId="12">
    <w:abstractNumId w:val="8"/>
  </w:num>
  <w:num w:numId="13">
    <w:abstractNumId w:val="2"/>
  </w:num>
  <w:num w:numId="14">
    <w:abstractNumId w:val="0"/>
  </w:num>
  <w:num w:numId="15">
    <w:abstractNumId w:val="20"/>
  </w:num>
  <w:num w:numId="16">
    <w:abstractNumId w:val="3"/>
  </w:num>
  <w:num w:numId="17">
    <w:abstractNumId w:val="14"/>
  </w:num>
  <w:num w:numId="18">
    <w:abstractNumId w:val="10"/>
  </w:num>
  <w:num w:numId="19">
    <w:abstractNumId w:val="9"/>
  </w:num>
  <w:num w:numId="20">
    <w:abstractNumId w:val="15"/>
  </w:num>
  <w:num w:numId="21">
    <w:abstractNumId w:val="12"/>
  </w:num>
  <w:num w:numId="22">
    <w:abstractNumId w:val="5"/>
  </w:num>
  <w:num w:numId="23">
    <w:abstractNumId w:val="16"/>
  </w:num>
  <w:num w:numId="24">
    <w:abstractNumId w:val="17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4A"/>
    <w:rsid w:val="00014967"/>
    <w:rsid w:val="00015D2D"/>
    <w:rsid w:val="00021C16"/>
    <w:rsid w:val="00083168"/>
    <w:rsid w:val="000B3EB7"/>
    <w:rsid w:val="000D3482"/>
    <w:rsid w:val="000D6150"/>
    <w:rsid w:val="000D6D46"/>
    <w:rsid w:val="000E1870"/>
    <w:rsid w:val="001305F8"/>
    <w:rsid w:val="001610A7"/>
    <w:rsid w:val="00172494"/>
    <w:rsid w:val="00180A7F"/>
    <w:rsid w:val="001A0EEE"/>
    <w:rsid w:val="001B4F12"/>
    <w:rsid w:val="001B5CF8"/>
    <w:rsid w:val="001C0608"/>
    <w:rsid w:val="001C6D1B"/>
    <w:rsid w:val="001E2C36"/>
    <w:rsid w:val="001E3935"/>
    <w:rsid w:val="001E641F"/>
    <w:rsid w:val="001E6AB9"/>
    <w:rsid w:val="001F104B"/>
    <w:rsid w:val="00213BB9"/>
    <w:rsid w:val="0022746B"/>
    <w:rsid w:val="00232B31"/>
    <w:rsid w:val="002409C1"/>
    <w:rsid w:val="002655A0"/>
    <w:rsid w:val="002D0FA9"/>
    <w:rsid w:val="002F7A68"/>
    <w:rsid w:val="00352566"/>
    <w:rsid w:val="00367FC2"/>
    <w:rsid w:val="003D4B1A"/>
    <w:rsid w:val="003F0731"/>
    <w:rsid w:val="003F2744"/>
    <w:rsid w:val="003F681D"/>
    <w:rsid w:val="00422FC0"/>
    <w:rsid w:val="004538BF"/>
    <w:rsid w:val="00462B9F"/>
    <w:rsid w:val="004656F0"/>
    <w:rsid w:val="004779C5"/>
    <w:rsid w:val="00491D7A"/>
    <w:rsid w:val="004A3C6D"/>
    <w:rsid w:val="004B025E"/>
    <w:rsid w:val="004B2070"/>
    <w:rsid w:val="004C1070"/>
    <w:rsid w:val="004D0DDC"/>
    <w:rsid w:val="004E1566"/>
    <w:rsid w:val="005016FD"/>
    <w:rsid w:val="00506C39"/>
    <w:rsid w:val="00532B37"/>
    <w:rsid w:val="00534569"/>
    <w:rsid w:val="005430CE"/>
    <w:rsid w:val="0054525C"/>
    <w:rsid w:val="00546F8F"/>
    <w:rsid w:val="00572653"/>
    <w:rsid w:val="005914FB"/>
    <w:rsid w:val="005A296D"/>
    <w:rsid w:val="005B5E2A"/>
    <w:rsid w:val="005D265C"/>
    <w:rsid w:val="005D47B0"/>
    <w:rsid w:val="005E2772"/>
    <w:rsid w:val="005F7DEF"/>
    <w:rsid w:val="00616ABC"/>
    <w:rsid w:val="00647512"/>
    <w:rsid w:val="0066153E"/>
    <w:rsid w:val="006652A0"/>
    <w:rsid w:val="006772F9"/>
    <w:rsid w:val="00684AD3"/>
    <w:rsid w:val="006C69DD"/>
    <w:rsid w:val="006E015D"/>
    <w:rsid w:val="006E06DD"/>
    <w:rsid w:val="00710E44"/>
    <w:rsid w:val="00725463"/>
    <w:rsid w:val="00735FA4"/>
    <w:rsid w:val="00745946"/>
    <w:rsid w:val="007474D6"/>
    <w:rsid w:val="007670A1"/>
    <w:rsid w:val="00770842"/>
    <w:rsid w:val="0077443D"/>
    <w:rsid w:val="00791E87"/>
    <w:rsid w:val="007A235C"/>
    <w:rsid w:val="007B7EF9"/>
    <w:rsid w:val="007C4728"/>
    <w:rsid w:val="007C5D03"/>
    <w:rsid w:val="007D3EED"/>
    <w:rsid w:val="007E184A"/>
    <w:rsid w:val="007F65FB"/>
    <w:rsid w:val="008077EF"/>
    <w:rsid w:val="00811DA9"/>
    <w:rsid w:val="00876E24"/>
    <w:rsid w:val="00891EBA"/>
    <w:rsid w:val="008A29A2"/>
    <w:rsid w:val="008A3BCD"/>
    <w:rsid w:val="008B48CD"/>
    <w:rsid w:val="008C54BC"/>
    <w:rsid w:val="008D57D7"/>
    <w:rsid w:val="008E1B11"/>
    <w:rsid w:val="00912676"/>
    <w:rsid w:val="00917934"/>
    <w:rsid w:val="00925A47"/>
    <w:rsid w:val="00940C41"/>
    <w:rsid w:val="00941BAA"/>
    <w:rsid w:val="00980558"/>
    <w:rsid w:val="009D3A33"/>
    <w:rsid w:val="00A07CCE"/>
    <w:rsid w:val="00A439F0"/>
    <w:rsid w:val="00A5478B"/>
    <w:rsid w:val="00A75AD4"/>
    <w:rsid w:val="00A8102C"/>
    <w:rsid w:val="00A81973"/>
    <w:rsid w:val="00A90871"/>
    <w:rsid w:val="00A94CC9"/>
    <w:rsid w:val="00AB3CE4"/>
    <w:rsid w:val="00AD1E97"/>
    <w:rsid w:val="00AD4246"/>
    <w:rsid w:val="00AF416E"/>
    <w:rsid w:val="00AF43E8"/>
    <w:rsid w:val="00B01CAE"/>
    <w:rsid w:val="00B33F3D"/>
    <w:rsid w:val="00B42CF4"/>
    <w:rsid w:val="00B516F6"/>
    <w:rsid w:val="00B608F7"/>
    <w:rsid w:val="00B73049"/>
    <w:rsid w:val="00B80695"/>
    <w:rsid w:val="00B83512"/>
    <w:rsid w:val="00BA01BF"/>
    <w:rsid w:val="00BA3626"/>
    <w:rsid w:val="00BA456B"/>
    <w:rsid w:val="00BC7DD1"/>
    <w:rsid w:val="00C2501F"/>
    <w:rsid w:val="00C26CCA"/>
    <w:rsid w:val="00C32EC6"/>
    <w:rsid w:val="00C509BC"/>
    <w:rsid w:val="00C564B6"/>
    <w:rsid w:val="00CC0CFB"/>
    <w:rsid w:val="00CD1BCD"/>
    <w:rsid w:val="00CD5DFC"/>
    <w:rsid w:val="00CE18EB"/>
    <w:rsid w:val="00CF2CB8"/>
    <w:rsid w:val="00D22596"/>
    <w:rsid w:val="00D33D01"/>
    <w:rsid w:val="00D51543"/>
    <w:rsid w:val="00D770ED"/>
    <w:rsid w:val="00D84403"/>
    <w:rsid w:val="00D918B4"/>
    <w:rsid w:val="00D947FA"/>
    <w:rsid w:val="00D95360"/>
    <w:rsid w:val="00DA33DA"/>
    <w:rsid w:val="00E01526"/>
    <w:rsid w:val="00E064D8"/>
    <w:rsid w:val="00E1740E"/>
    <w:rsid w:val="00E26C45"/>
    <w:rsid w:val="00E31572"/>
    <w:rsid w:val="00E361D5"/>
    <w:rsid w:val="00E700DD"/>
    <w:rsid w:val="00E80FF2"/>
    <w:rsid w:val="00E810C8"/>
    <w:rsid w:val="00E91634"/>
    <w:rsid w:val="00EB4705"/>
    <w:rsid w:val="00EC1D21"/>
    <w:rsid w:val="00EC4B0F"/>
    <w:rsid w:val="00ED5975"/>
    <w:rsid w:val="00EE62BC"/>
    <w:rsid w:val="00EE6F2F"/>
    <w:rsid w:val="00F54256"/>
    <w:rsid w:val="00F73291"/>
    <w:rsid w:val="00F86405"/>
    <w:rsid w:val="00F91660"/>
    <w:rsid w:val="00FB5FD9"/>
    <w:rsid w:val="00FC10AC"/>
    <w:rsid w:val="00FC1BBC"/>
    <w:rsid w:val="00FF1C71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BB640"/>
  <w15:docId w15:val="{592A6878-C9D7-4353-9E31-123D7BB6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BCD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D1BCD"/>
    <w:pPr>
      <w:keepNext/>
      <w:keepLines/>
      <w:spacing w:before="840" w:after="840"/>
      <w:contextualSpacing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D1BCD"/>
    <w:pPr>
      <w:keepNext/>
      <w:keepLines/>
      <w:spacing w:before="480"/>
      <w:contextualSpacing/>
      <w:outlineLvl w:val="1"/>
    </w:pPr>
    <w:rPr>
      <w:rFonts w:asciiTheme="majorHAnsi" w:eastAsiaTheme="majorEastAsia" w:hAnsiTheme="majorHAnsi" w:cstheme="majorBidi"/>
      <w:b/>
      <w:smallCaps/>
      <w:color w:val="2E74B5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D1BCD"/>
    <w:pPr>
      <w:keepNext/>
      <w:keepLines/>
      <w:spacing w:before="480" w:after="40"/>
      <w:contextualSpacing/>
      <w:outlineLvl w:val="2"/>
    </w:pPr>
    <w:rPr>
      <w:rFonts w:asciiTheme="majorHAnsi" w:eastAsiaTheme="majorEastAsia" w:hAnsiTheme="majorHAnsi" w:cstheme="majorBidi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BCD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1BCD"/>
    <w:rPr>
      <w:rFonts w:asciiTheme="majorHAnsi" w:eastAsiaTheme="majorEastAsia" w:hAnsiTheme="majorHAnsi" w:cstheme="majorBidi"/>
      <w:b/>
      <w:smallCaps/>
      <w:color w:val="2E74B5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CD1BCD"/>
    <w:pPr>
      <w:pBdr>
        <w:bottom w:val="single" w:sz="8" w:space="4" w:color="44546A" w:themeColor="text2"/>
      </w:pBdr>
      <w:spacing w:before="840" w:after="300" w:line="240" w:lineRule="auto"/>
      <w:contextualSpacing/>
    </w:pPr>
    <w:rPr>
      <w:rFonts w:asciiTheme="majorHAnsi" w:eastAsiaTheme="majorEastAsia" w:hAnsiTheme="majorHAnsi" w:cstheme="majorBidi"/>
      <w:b/>
      <w:color w:val="1F3864" w:themeColor="accent5" w:themeShade="80"/>
      <w:spacing w:val="5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BCD"/>
    <w:rPr>
      <w:rFonts w:asciiTheme="majorHAnsi" w:eastAsiaTheme="majorEastAsia" w:hAnsiTheme="majorHAnsi" w:cstheme="majorBidi"/>
      <w:b/>
      <w:color w:val="1F3864" w:themeColor="accent5" w:themeShade="80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CD1BCD"/>
    <w:pPr>
      <w:numPr>
        <w:ilvl w:val="1"/>
      </w:numPr>
    </w:pPr>
    <w:rPr>
      <w:rFonts w:eastAsiaTheme="minorEastAsia"/>
      <w:color w:val="7F7F7F" w:themeColor="text1" w:themeTint="80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BCD"/>
    <w:rPr>
      <w:rFonts w:eastAsiaTheme="minorEastAsia"/>
      <w:color w:val="7F7F7F" w:themeColor="text1" w:themeTint="80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D1BCD"/>
    <w:rPr>
      <w:rFonts w:asciiTheme="majorHAnsi" w:eastAsiaTheme="majorEastAsia" w:hAnsiTheme="majorHAnsi" w:cstheme="majorBidi"/>
      <w:b/>
      <w:smallCaps/>
      <w:color w:val="171717" w:themeColor="background2" w:themeShade="1A"/>
      <w:sz w:val="24"/>
      <w:szCs w:val="24"/>
    </w:rPr>
  </w:style>
  <w:style w:type="paragraph" w:styleId="Akapitzlist">
    <w:name w:val="List Paragraph"/>
    <w:basedOn w:val="Normalny"/>
    <w:uiPriority w:val="34"/>
    <w:qFormat/>
    <w:rsid w:val="00CD1BCD"/>
    <w:pPr>
      <w:ind w:left="720"/>
      <w:contextualSpacing/>
    </w:pPr>
  </w:style>
  <w:style w:type="character" w:styleId="Wyrnieniedelikatne">
    <w:name w:val="Subtle Emphasis"/>
    <w:aliases w:val="Źródło"/>
    <w:basedOn w:val="Domylnaczcionkaakapitu"/>
    <w:uiPriority w:val="19"/>
    <w:rsid w:val="00CD1BCD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BCD"/>
    <w:rPr>
      <w:rFonts w:ascii="Segoe UI" w:hAnsi="Segoe UI" w:cs="Segoe UI"/>
      <w:color w:val="171717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rsid w:val="00CD1BCD"/>
    <w:pPr>
      <w:pBdr>
        <w:top w:val="single" w:sz="8" w:space="10" w:color="385623" w:themeColor="accent6" w:themeShade="80"/>
        <w:bottom w:val="single" w:sz="8" w:space="10" w:color="385623" w:themeColor="accent6" w:themeShade="80"/>
      </w:pBdr>
      <w:shd w:val="clear" w:color="auto" w:fill="E2EFD9" w:themeFill="accent6" w:themeFillTint="33"/>
      <w:spacing w:before="360" w:after="360"/>
      <w:ind w:left="864" w:right="864"/>
      <w:jc w:val="center"/>
    </w:pPr>
    <w:rPr>
      <w:i/>
      <w:iCs/>
      <w:color w:val="385623" w:themeColor="accent6" w:themeShade="80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sid w:val="00CD1BCD"/>
    <w:rPr>
      <w:i/>
      <w:iCs/>
      <w:color w:val="385623" w:themeColor="accent6" w:themeShade="80"/>
      <w:sz w:val="20"/>
      <w:shd w:val="clear" w:color="auto" w:fill="E2EFD9" w:themeFill="accent6" w:themeFillTint="33"/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rsid w:val="00CD1BCD"/>
    <w:pPr>
      <w:pBdr>
        <w:top w:val="single" w:sz="8" w:space="10" w:color="C00000"/>
        <w:bottom w:val="single" w:sz="8" w:space="10" w:color="C00000"/>
      </w:pBdr>
      <w:shd w:val="clear" w:color="auto" w:fill="FFEFEF"/>
      <w:spacing w:before="360" w:after="360"/>
      <w:ind w:left="862" w:right="862"/>
      <w:contextualSpacing/>
      <w:jc w:val="center"/>
    </w:pPr>
    <w:rPr>
      <w:i/>
      <w:iCs/>
      <w:color w:val="820000"/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sid w:val="00CD1BCD"/>
    <w:rPr>
      <w:i/>
      <w:iCs/>
      <w:color w:val="820000"/>
      <w:sz w:val="20"/>
      <w:shd w:val="clear" w:color="auto" w:fill="FFEFEF"/>
    </w:rPr>
  </w:style>
  <w:style w:type="table" w:styleId="Tabela-Siatka">
    <w:name w:val="Table Grid"/>
    <w:basedOn w:val="Standardowy"/>
    <w:uiPriority w:val="39"/>
    <w:rsid w:val="00CD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BCD"/>
    <w:rPr>
      <w:color w:val="171717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rsid w:val="00CD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BCD"/>
    <w:rPr>
      <w:color w:val="171717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rsid w:val="00CD1BCD"/>
    <w:pPr>
      <w:spacing w:before="240" w:after="0" w:line="259" w:lineRule="auto"/>
      <w:contextualSpacing w:val="0"/>
      <w:outlineLvl w:val="9"/>
    </w:pPr>
    <w:rPr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D1BCD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D1BCD"/>
    <w:pPr>
      <w:spacing w:before="240" w:after="0"/>
    </w:pPr>
    <w:rPr>
      <w:rFonts w:cs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CD1BCD"/>
    <w:pPr>
      <w:spacing w:after="0"/>
      <w:ind w:left="200"/>
    </w:pPr>
    <w:rPr>
      <w:rFonts w:cstheme="minorHAnsi"/>
      <w:szCs w:val="20"/>
    </w:rPr>
  </w:style>
  <w:style w:type="character" w:styleId="Hipercze">
    <w:name w:val="Hyperlink"/>
    <w:basedOn w:val="Domylnaczcionkaakapitu"/>
    <w:uiPriority w:val="99"/>
    <w:unhideWhenUsed/>
    <w:rsid w:val="00CD1BCD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CD1BCD"/>
    <w:pPr>
      <w:spacing w:after="0"/>
      <w:ind w:left="400"/>
    </w:pPr>
    <w:rPr>
      <w:rFonts w:cs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CD1BCD"/>
    <w:pPr>
      <w:spacing w:after="0"/>
      <w:ind w:left="600"/>
    </w:pPr>
    <w:rPr>
      <w:rFonts w:cs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CD1BCD"/>
    <w:pPr>
      <w:spacing w:after="0"/>
      <w:ind w:left="800"/>
    </w:pPr>
    <w:rPr>
      <w:rFonts w:cs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CD1BCD"/>
    <w:pPr>
      <w:spacing w:after="0"/>
      <w:ind w:left="1000"/>
    </w:pPr>
    <w:rPr>
      <w:rFonts w:cs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CD1BCD"/>
    <w:pPr>
      <w:spacing w:after="0"/>
      <w:ind w:left="1200"/>
    </w:pPr>
    <w:rPr>
      <w:rFonts w:cs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CD1BCD"/>
    <w:pPr>
      <w:spacing w:after="0"/>
      <w:ind w:left="1400"/>
    </w:pPr>
    <w:rPr>
      <w:rFonts w:cstheme="minorHAnsi"/>
      <w:szCs w:val="20"/>
    </w:rPr>
  </w:style>
  <w:style w:type="paragraph" w:styleId="Bezodstpw">
    <w:name w:val="No Spacing"/>
    <w:uiPriority w:val="99"/>
    <w:qFormat/>
    <w:rsid w:val="00CD1BCD"/>
    <w:pPr>
      <w:spacing w:after="0" w:line="240" w:lineRule="auto"/>
    </w:pPr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20"/>
    <w:qFormat/>
    <w:rsid w:val="00CD1BC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1B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1B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1BCD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B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BCD"/>
    <w:rPr>
      <w:rFonts w:ascii="Calibri" w:eastAsia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1B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BCD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1BC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5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F56E-4316-4F10-BD24-53E1D80C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dc:description/>
  <cp:lastModifiedBy>Agata Zdobylak</cp:lastModifiedBy>
  <cp:revision>23</cp:revision>
  <cp:lastPrinted>2025-09-19T08:55:00Z</cp:lastPrinted>
  <dcterms:created xsi:type="dcterms:W3CDTF">2024-09-12T12:54:00Z</dcterms:created>
  <dcterms:modified xsi:type="dcterms:W3CDTF">2025-09-23T07:19:00Z</dcterms:modified>
</cp:coreProperties>
</file>