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54" w14:textId="45435C65" w:rsidR="003D6F66" w:rsidRPr="009C22BB" w:rsidRDefault="001B04F0" w:rsidP="009C2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  <w:bookmarkStart w:id="0" w:name="_Hlk216895979"/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>P</w:t>
      </w:r>
      <w:r w:rsidR="003D6F66"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oprawka 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Nr </w:t>
      </w:r>
      <w:r w:rsidR="00CE7733">
        <w:rPr>
          <w:rFonts w:eastAsiaTheme="minorHAnsi"/>
          <w:b/>
          <w:bCs/>
          <w:sz w:val="26"/>
          <w:szCs w:val="26"/>
          <w:u w:val="single"/>
          <w:lang w:eastAsia="en-US"/>
        </w:rPr>
        <w:t>5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 </w:t>
      </w:r>
    </w:p>
    <w:p w14:paraId="0E882595" w14:textId="77777777" w:rsidR="00F70BC2" w:rsidRPr="00F70BC2" w:rsidRDefault="00F70BC2" w:rsidP="00D51F0C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bookmarkStart w:id="1" w:name="_Hlk90731242"/>
    </w:p>
    <w:p w14:paraId="38D66F08" w14:textId="0D7FEB5D" w:rsidR="00815C4C" w:rsidRPr="00CE7733" w:rsidRDefault="00025C5E" w:rsidP="00CE7733">
      <w:pPr>
        <w:rPr>
          <w:szCs w:val="24"/>
        </w:rPr>
      </w:pPr>
      <w:r w:rsidRPr="00CE7733">
        <w:rPr>
          <w:szCs w:val="24"/>
        </w:rPr>
        <w:t xml:space="preserve">W załączniku Nr 1 Plan dochodów Gminy Kleszczewo </w:t>
      </w:r>
      <w:r w:rsidR="00815C4C" w:rsidRPr="00CE7733">
        <w:rPr>
          <w:szCs w:val="24"/>
        </w:rPr>
        <w:t>w</w:t>
      </w:r>
      <w:r w:rsidRPr="00CE7733">
        <w:rPr>
          <w:szCs w:val="24"/>
        </w:rPr>
        <w:t xml:space="preserve"> 202</w:t>
      </w:r>
      <w:r w:rsidR="00815C4C" w:rsidRPr="00CE7733">
        <w:rPr>
          <w:szCs w:val="24"/>
        </w:rPr>
        <w:t>6</w:t>
      </w:r>
      <w:r w:rsidRPr="00CE7733">
        <w:rPr>
          <w:szCs w:val="24"/>
        </w:rPr>
        <w:t xml:space="preserve"> r</w:t>
      </w:r>
      <w:r w:rsidR="00815C4C" w:rsidRPr="00CE7733">
        <w:rPr>
          <w:szCs w:val="24"/>
        </w:rPr>
        <w:t>oku</w:t>
      </w:r>
      <w:r w:rsidRPr="00CE7733">
        <w:rPr>
          <w:szCs w:val="24"/>
        </w:rPr>
        <w:t xml:space="preserve"> wprowadza się następujące zmiany, które określa poniższa tabela, </w:t>
      </w:r>
      <w:r w:rsidR="00815C4C" w:rsidRPr="00CE7733">
        <w:rPr>
          <w:szCs w:val="24"/>
        </w:rPr>
        <w:t>równocześnie zmienia się treś</w:t>
      </w:r>
      <w:r w:rsidR="00741EE7" w:rsidRPr="00CE7733">
        <w:rPr>
          <w:szCs w:val="24"/>
        </w:rPr>
        <w:t>ć</w:t>
      </w:r>
      <w:r w:rsidR="00815C4C" w:rsidRPr="00CE7733">
        <w:rPr>
          <w:szCs w:val="24"/>
        </w:rPr>
        <w:t xml:space="preserve"> § 1 uchwały budżetowej, który otrzymuje brzmienie: </w:t>
      </w:r>
    </w:p>
    <w:p w14:paraId="037E7229" w14:textId="37FB2565" w:rsidR="00815C4C" w:rsidRPr="00741EE7" w:rsidRDefault="00815C4C" w:rsidP="00815C4C">
      <w:pPr>
        <w:rPr>
          <w:szCs w:val="24"/>
        </w:rPr>
      </w:pPr>
      <w:r w:rsidRPr="00741EE7">
        <w:rPr>
          <w:szCs w:val="24"/>
        </w:rPr>
        <w:t>„Określa się łączną kwotę dochodów budżetu na 2026 rok w wysokości 144 734 431,33 zł, zgodnie z załącznikiem Nr 1, z tego:</w:t>
      </w:r>
    </w:p>
    <w:p w14:paraId="24EE4452" w14:textId="77777777" w:rsidR="00815C4C" w:rsidRPr="00741EE7" w:rsidRDefault="00815C4C" w:rsidP="00815C4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1EE7">
        <w:rPr>
          <w:sz w:val="24"/>
          <w:szCs w:val="24"/>
        </w:rPr>
        <w:t>dochody bieżące w wysokości 97 394 056,01 zł</w:t>
      </w:r>
    </w:p>
    <w:p w14:paraId="1C402DBD" w14:textId="26B695C6" w:rsidR="00D51F0C" w:rsidRPr="00D51F0C" w:rsidRDefault="00815C4C" w:rsidP="00D51F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1EE7">
        <w:rPr>
          <w:sz w:val="24"/>
          <w:szCs w:val="24"/>
        </w:rPr>
        <w:t>dochody majątkowe w wysokości 47 340 375,32 zł”</w:t>
      </w:r>
    </w:p>
    <w:p w14:paraId="12E1F8BD" w14:textId="77777777" w:rsidR="00D51F0C" w:rsidRDefault="00741EE7" w:rsidP="00D51F0C">
      <w:pPr>
        <w:pStyle w:val="ListParagraph"/>
        <w:jc w:val="right"/>
        <w:rPr>
          <w:b/>
        </w:rPr>
      </w:pPr>
      <w:r w:rsidRPr="00741EE7">
        <w:rPr>
          <w:b/>
        </w:rPr>
        <w:t>Załącznik Nr 1</w:t>
      </w:r>
    </w:p>
    <w:p w14:paraId="013844E2" w14:textId="0210300C" w:rsidR="00741EE7" w:rsidRPr="00741EE7" w:rsidRDefault="00741EE7" w:rsidP="00D51F0C">
      <w:pPr>
        <w:pStyle w:val="ListParagraph"/>
        <w:jc w:val="center"/>
        <w:rPr>
          <w:b/>
        </w:rPr>
      </w:pPr>
      <w:r w:rsidRPr="00741EE7">
        <w:rPr>
          <w:b/>
          <w:bCs/>
          <w:color w:val="000000"/>
          <w:sz w:val="24"/>
          <w:szCs w:val="24"/>
        </w:rPr>
        <w:t>Plan dochodów Gminy Kleszczewo w 2026 roku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572"/>
        <w:gridCol w:w="812"/>
        <w:gridCol w:w="830"/>
        <w:gridCol w:w="3160"/>
        <w:gridCol w:w="1279"/>
        <w:gridCol w:w="1193"/>
        <w:gridCol w:w="1216"/>
      </w:tblGrid>
      <w:tr w:rsidR="00741EE7" w:rsidRPr="00741EE7" w14:paraId="5B050B19" w14:textId="77777777" w:rsidTr="00672B13">
        <w:trPr>
          <w:tblHeader/>
        </w:trPr>
        <w:tc>
          <w:tcPr>
            <w:tcW w:w="316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6B739E3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Dział</w:t>
            </w:r>
          </w:p>
        </w:tc>
        <w:tc>
          <w:tcPr>
            <w:tcW w:w="44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E34A49E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Rozdział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49BF698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Paragraf</w:t>
            </w:r>
          </w:p>
        </w:tc>
        <w:tc>
          <w:tcPr>
            <w:tcW w:w="1744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E502412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Wyszczególnienie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384B43B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Przed zmianą</w:t>
            </w:r>
          </w:p>
        </w:tc>
        <w:tc>
          <w:tcPr>
            <w:tcW w:w="65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0338A4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Zmiana</w:t>
            </w:r>
          </w:p>
        </w:tc>
        <w:tc>
          <w:tcPr>
            <w:tcW w:w="671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27A0B323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Po zmianie</w:t>
            </w:r>
          </w:p>
        </w:tc>
      </w:tr>
      <w:tr w:rsidR="00741EE7" w:rsidRPr="00741EE7" w14:paraId="1C76C7D1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B879F9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010</w:t>
            </w: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4D013D37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43964205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66F87E4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Rolnictwo i łowiectwo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FBD1A02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30 139 144,54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49B930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5F640DEB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29 017 374,80</w:t>
            </w:r>
          </w:p>
        </w:tc>
      </w:tr>
      <w:tr w:rsidR="00741EE7" w:rsidRPr="00741EE7" w14:paraId="5DD3170E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3DC4F6E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5DFF2C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01044</w:t>
            </w: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B71582A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65032FA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 xml:space="preserve">Infrastruktura </w:t>
            </w:r>
            <w:proofErr w:type="spellStart"/>
            <w:r w:rsidRPr="00741EE7">
              <w:rPr>
                <w:sz w:val="16"/>
                <w:szCs w:val="16"/>
              </w:rPr>
              <w:t>sanitacyjna</w:t>
            </w:r>
            <w:proofErr w:type="spellEnd"/>
            <w:r w:rsidRPr="00741EE7">
              <w:rPr>
                <w:sz w:val="16"/>
                <w:szCs w:val="16"/>
              </w:rPr>
              <w:t xml:space="preserve"> wsi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DC07412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30 138 109,54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B318273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5663A3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29 016 339,80</w:t>
            </w:r>
          </w:p>
        </w:tc>
      </w:tr>
      <w:tr w:rsidR="00741EE7" w:rsidRPr="00741EE7" w14:paraId="5F5AFEBF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6286934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589FB2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F34527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6257</w:t>
            </w: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B0F308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68828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29 938 109,54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63476F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EB84C7B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28 816 339,80</w:t>
            </w:r>
          </w:p>
        </w:tc>
      </w:tr>
      <w:tr w:rsidR="00741EE7" w:rsidRPr="00741EE7" w14:paraId="129DB9F1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0EBCD1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600</w:t>
            </w: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3127ADD1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A44092F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F213D3E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Transport i łączność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937665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5 278 632,40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D5CEF65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1158B17D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7 028 632,40</w:t>
            </w:r>
          </w:p>
        </w:tc>
      </w:tr>
      <w:tr w:rsidR="00741EE7" w:rsidRPr="00741EE7" w14:paraId="0F43FF51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7F3088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199E7F2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60016</w:t>
            </w: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86419C4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33D286D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Drogi publiczne gminne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C44CE9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2 070 765,40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6B64D6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3AC4141A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3 820 765,40</w:t>
            </w:r>
          </w:p>
        </w:tc>
      </w:tr>
      <w:tr w:rsidR="00741EE7" w:rsidRPr="00741EE7" w14:paraId="490243F1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EA6800C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48B19FD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70B948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6290</w:t>
            </w: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80C5BC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 xml:space="preserve">Środki na dofinansowanie własnych inwestycji gmin, powiatów (związków gmin, </w:t>
            </w:r>
            <w:proofErr w:type="spellStart"/>
            <w:r w:rsidRPr="00741EE7">
              <w:rPr>
                <w:sz w:val="16"/>
                <w:szCs w:val="16"/>
              </w:rPr>
              <w:t>zwiazków</w:t>
            </w:r>
            <w:proofErr w:type="spellEnd"/>
            <w:r w:rsidRPr="00741EE7">
              <w:rPr>
                <w:sz w:val="16"/>
                <w:szCs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2EC18C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1 740 065,40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1C3E243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2CC0C57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3 490 065,40</w:t>
            </w:r>
          </w:p>
        </w:tc>
      </w:tr>
      <w:tr w:rsidR="00741EE7" w:rsidRPr="00741EE7" w14:paraId="18CAF9E6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76F54253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39FE58D2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6DA25511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07A652C8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Razem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2C281D3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144 106 201,07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AFB33D9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628 230,26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2200EE84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144 734 431,33</w:t>
            </w:r>
          </w:p>
        </w:tc>
      </w:tr>
      <w:bookmarkEnd w:id="0"/>
      <w:bookmarkEnd w:id="1"/>
    </w:tbl>
    <w:p w14:paraId="686D1D9C" w14:textId="77777777" w:rsidR="00741EE7" w:rsidRPr="00D51F0C" w:rsidRDefault="00741EE7" w:rsidP="00741EE7">
      <w:pPr>
        <w:pStyle w:val="ListParagraph"/>
        <w:rPr>
          <w:sz w:val="8"/>
          <w:szCs w:val="8"/>
        </w:rPr>
      </w:pPr>
    </w:p>
    <w:sectPr w:rsidR="00741EE7" w:rsidRPr="00D51F0C" w:rsidSect="00CE7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02E3E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1B04F0"/>
    <w:rsid w:val="00242BAD"/>
    <w:rsid w:val="0028324A"/>
    <w:rsid w:val="00294919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91264A"/>
    <w:rsid w:val="009630D7"/>
    <w:rsid w:val="0097760A"/>
    <w:rsid w:val="0098115A"/>
    <w:rsid w:val="009910DD"/>
    <w:rsid w:val="009A1CA8"/>
    <w:rsid w:val="009C22BB"/>
    <w:rsid w:val="009D2CCB"/>
    <w:rsid w:val="009F0484"/>
    <w:rsid w:val="00A631CB"/>
    <w:rsid w:val="00A82AB6"/>
    <w:rsid w:val="00AF38EC"/>
    <w:rsid w:val="00B13149"/>
    <w:rsid w:val="00B23AF4"/>
    <w:rsid w:val="00BB0D0B"/>
    <w:rsid w:val="00BC6F18"/>
    <w:rsid w:val="00BD5D90"/>
    <w:rsid w:val="00C37D07"/>
    <w:rsid w:val="00C9514C"/>
    <w:rsid w:val="00CE7733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Zdobylak</cp:lastModifiedBy>
  <cp:revision>2</cp:revision>
  <cp:lastPrinted>2025-12-17T19:40:00Z</cp:lastPrinted>
  <dcterms:created xsi:type="dcterms:W3CDTF">2025-12-18T09:10:00Z</dcterms:created>
  <dcterms:modified xsi:type="dcterms:W3CDTF">2025-12-18T09:10:00Z</dcterms:modified>
</cp:coreProperties>
</file>