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B247" w14:textId="77777777" w:rsidR="000F1539" w:rsidRPr="004D51DD" w:rsidRDefault="000F1539" w:rsidP="00A642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1DD">
        <w:rPr>
          <w:rFonts w:ascii="Times New Roman" w:hAnsi="Times New Roman" w:cs="Times New Roman"/>
          <w:sz w:val="24"/>
          <w:szCs w:val="24"/>
        </w:rPr>
        <w:t>PROJEKT</w:t>
      </w:r>
    </w:p>
    <w:p w14:paraId="546604CA" w14:textId="77777777" w:rsidR="000F1539" w:rsidRPr="007A48A0" w:rsidRDefault="000F1539" w:rsidP="00A642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8A0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9D418A">
        <w:rPr>
          <w:rFonts w:ascii="Times New Roman" w:hAnsi="Times New Roman" w:cs="Times New Roman"/>
          <w:b/>
          <w:bCs/>
          <w:sz w:val="24"/>
          <w:szCs w:val="24"/>
        </w:rPr>
        <w:t>XXII/200/2026</w:t>
      </w:r>
    </w:p>
    <w:p w14:paraId="68D29FA8" w14:textId="77777777" w:rsidR="000F1539" w:rsidRPr="007A48A0" w:rsidRDefault="000F1539" w:rsidP="00A6422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8A0">
        <w:rPr>
          <w:rFonts w:ascii="Times New Roman" w:hAnsi="Times New Roman" w:cs="Times New Roman"/>
          <w:b/>
          <w:bCs/>
          <w:sz w:val="24"/>
          <w:szCs w:val="24"/>
        </w:rPr>
        <w:t>RADY GMINY KLESZCZEWO</w:t>
      </w:r>
    </w:p>
    <w:p w14:paraId="100AE37B" w14:textId="77777777" w:rsidR="000F1539" w:rsidRPr="007A48A0" w:rsidRDefault="000F1539" w:rsidP="000F15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A48A0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9D418A">
        <w:rPr>
          <w:rFonts w:ascii="Times New Roman" w:hAnsi="Times New Roman" w:cs="Times New Roman"/>
          <w:bCs/>
          <w:sz w:val="24"/>
          <w:szCs w:val="24"/>
        </w:rPr>
        <w:t>25 marca</w:t>
      </w:r>
      <w:r w:rsidRPr="007A48A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36F23" w:rsidRPr="007A48A0">
        <w:rPr>
          <w:rFonts w:ascii="Times New Roman" w:hAnsi="Times New Roman" w:cs="Times New Roman"/>
          <w:bCs/>
          <w:sz w:val="24"/>
          <w:szCs w:val="24"/>
        </w:rPr>
        <w:t>6</w:t>
      </w:r>
      <w:r w:rsidRPr="007A48A0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0CC5A573" w14:textId="77777777" w:rsidR="000F1539" w:rsidRPr="007A48A0" w:rsidRDefault="000F1539" w:rsidP="000F15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68F65C" w14:textId="77777777" w:rsidR="000F1539" w:rsidRPr="007A48A0" w:rsidRDefault="002E6188" w:rsidP="00036F2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8A0">
        <w:rPr>
          <w:rFonts w:ascii="Times New Roman" w:hAnsi="Times New Roman" w:cs="Times New Roman"/>
          <w:b/>
          <w:sz w:val="24"/>
          <w:szCs w:val="24"/>
        </w:rPr>
        <w:t xml:space="preserve">zmieniająca uchwałę </w:t>
      </w:r>
      <w:r w:rsidR="00036F23" w:rsidRPr="007A48A0">
        <w:rPr>
          <w:rFonts w:ascii="Times New Roman" w:hAnsi="Times New Roman" w:cs="Times New Roman"/>
          <w:b/>
          <w:sz w:val="24"/>
          <w:szCs w:val="24"/>
        </w:rPr>
        <w:t>w sprawie wyznaczenia obszaru zdegradowanego i obszaru rewitalizacji na terenie gminy Kleszczewo</w:t>
      </w:r>
    </w:p>
    <w:p w14:paraId="76BFE922" w14:textId="77777777" w:rsidR="002E6188" w:rsidRPr="007A48A0" w:rsidRDefault="002E6188" w:rsidP="002E61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5FA2A8" w14:textId="77777777" w:rsidR="000F1539" w:rsidRPr="007A48A0" w:rsidRDefault="000F1539" w:rsidP="00A6422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8A0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(t.j. Dz. U. z 202</w:t>
      </w:r>
      <w:r w:rsidR="009711FD" w:rsidRPr="007A48A0">
        <w:rPr>
          <w:rFonts w:ascii="Times New Roman" w:hAnsi="Times New Roman" w:cs="Times New Roman"/>
          <w:sz w:val="24"/>
          <w:szCs w:val="24"/>
        </w:rPr>
        <w:t>5</w:t>
      </w:r>
      <w:r w:rsidRPr="007A48A0">
        <w:rPr>
          <w:rFonts w:ascii="Times New Roman" w:hAnsi="Times New Roman" w:cs="Times New Roman"/>
          <w:sz w:val="24"/>
          <w:szCs w:val="24"/>
        </w:rPr>
        <w:t xml:space="preserve"> r. poz. </w:t>
      </w:r>
      <w:r w:rsidR="009711FD" w:rsidRPr="007A48A0">
        <w:rPr>
          <w:rFonts w:ascii="Times New Roman" w:hAnsi="Times New Roman" w:cs="Times New Roman"/>
          <w:sz w:val="24"/>
          <w:szCs w:val="24"/>
        </w:rPr>
        <w:t>1153</w:t>
      </w:r>
      <w:r w:rsidRPr="007A48A0">
        <w:rPr>
          <w:rFonts w:ascii="Times New Roman" w:hAnsi="Times New Roman" w:cs="Times New Roman"/>
          <w:sz w:val="24"/>
          <w:szCs w:val="24"/>
        </w:rPr>
        <w:t xml:space="preserve">) oraz art. </w:t>
      </w:r>
      <w:r w:rsidR="00036F23" w:rsidRPr="007A48A0">
        <w:rPr>
          <w:rFonts w:ascii="Times New Roman" w:hAnsi="Times New Roman" w:cs="Times New Roman"/>
          <w:sz w:val="24"/>
          <w:szCs w:val="24"/>
        </w:rPr>
        <w:t>8</w:t>
      </w:r>
      <w:r w:rsidRPr="007A48A0">
        <w:rPr>
          <w:rFonts w:ascii="Times New Roman" w:hAnsi="Times New Roman" w:cs="Times New Roman"/>
          <w:sz w:val="24"/>
          <w:szCs w:val="24"/>
        </w:rPr>
        <w:t xml:space="preserve"> ust. 1 i art. </w:t>
      </w:r>
      <w:r w:rsidR="00036F23" w:rsidRPr="007A48A0">
        <w:rPr>
          <w:rFonts w:ascii="Times New Roman" w:hAnsi="Times New Roman" w:cs="Times New Roman"/>
          <w:sz w:val="24"/>
          <w:szCs w:val="24"/>
        </w:rPr>
        <w:t xml:space="preserve">11 </w:t>
      </w:r>
      <w:r w:rsidRPr="007A48A0">
        <w:rPr>
          <w:rFonts w:ascii="Times New Roman" w:hAnsi="Times New Roman" w:cs="Times New Roman"/>
          <w:sz w:val="24"/>
          <w:szCs w:val="24"/>
        </w:rPr>
        <w:t xml:space="preserve">ust. </w:t>
      </w:r>
      <w:r w:rsidR="00036F23" w:rsidRPr="007A48A0">
        <w:rPr>
          <w:rFonts w:ascii="Times New Roman" w:hAnsi="Times New Roman" w:cs="Times New Roman"/>
          <w:sz w:val="24"/>
          <w:szCs w:val="24"/>
        </w:rPr>
        <w:t>5 pkt 1</w:t>
      </w:r>
      <w:r w:rsidRPr="007A48A0">
        <w:rPr>
          <w:rFonts w:ascii="Times New Roman" w:hAnsi="Times New Roman" w:cs="Times New Roman"/>
          <w:sz w:val="24"/>
          <w:szCs w:val="24"/>
        </w:rPr>
        <w:t xml:space="preserve"> ustawy z dnia 9 października 2015 r. o rewitalizacji (t.j. Dz. U. z 2024 r. poz. 278) </w:t>
      </w:r>
      <w:r w:rsidR="002E6188" w:rsidRPr="007A48A0">
        <w:rPr>
          <w:rFonts w:ascii="Times New Roman" w:hAnsi="Times New Roman" w:cs="Times New Roman"/>
          <w:sz w:val="24"/>
          <w:szCs w:val="24"/>
        </w:rPr>
        <w:t xml:space="preserve">w związku z Uchwałą Nr IV/44/2024 Rady Gminy Kleszczewo z dnia 28 sierpnia 2024 r. w sprawie wyznaczenia obszaru zdegradowanego i obszaru rewitalizacji, </w:t>
      </w:r>
      <w:r w:rsidRPr="007A48A0">
        <w:rPr>
          <w:rFonts w:ascii="Times New Roman" w:hAnsi="Times New Roman" w:cs="Times New Roman"/>
          <w:sz w:val="24"/>
          <w:szCs w:val="24"/>
        </w:rPr>
        <w:t>Rada Gminy Kleszczewo uchwala, co następuje:</w:t>
      </w:r>
    </w:p>
    <w:p w14:paraId="5EEFD0AF" w14:textId="77777777" w:rsidR="002E6188" w:rsidRPr="007A48A0" w:rsidRDefault="002E6188" w:rsidP="00A6422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25B89F" w14:textId="77777777" w:rsidR="00D866FE" w:rsidRPr="007A48A0" w:rsidRDefault="00D866FE" w:rsidP="00A642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8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Uchwale Nr </w:t>
      </w:r>
      <w:r w:rsidR="00036F23"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E6188"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>V/4</w:t>
      </w:r>
      <w:r w:rsidR="00036F23"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E6188"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/2024 Rady Gminy Kleszczewo </w:t>
      </w:r>
      <w:r w:rsidR="00036F23"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28 sierpnia 2024 r. w sprawie wyznaczenia obszaru zdegradowanego i obszaru rewitalizacji</w:t>
      </w:r>
      <w:r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>, wprowadza się następujące zmiany:</w:t>
      </w:r>
    </w:p>
    <w:p w14:paraId="0F286695" w14:textId="5493139B" w:rsidR="00D866FE" w:rsidRPr="007A48A0" w:rsidRDefault="00036F23" w:rsidP="00A642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dotychczasowy § 2</w:t>
      </w:r>
      <w:r w:rsidR="00C72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brzmienie:</w:t>
      </w:r>
    </w:p>
    <w:p w14:paraId="1BF42C29" w14:textId="77777777" w:rsidR="00036F23" w:rsidRPr="002F19D6" w:rsidRDefault="005A289A" w:rsidP="00A642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„Ustanawia się na rzecz Gminy Kleszczewo prawo pierwokupu nieruchomości położonych na obszarze rewitalizacji, </w:t>
      </w:r>
      <w:r w:rsidR="002F19D6" w:rsidRPr="002F19D6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nieruchomości, na</w:t>
      </w:r>
      <w:r w:rsidRPr="002F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których</w:t>
      </w:r>
      <w:r w:rsidR="002F19D6" w:rsidRPr="002F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powstały nowe budynki wielorodzinne oraz lokale mieszkalne w tych budynkach, dla których wydano ostateczne pozwolenie na użytkowanie.”</w:t>
      </w:r>
    </w:p>
    <w:p w14:paraId="014EE60F" w14:textId="77777777" w:rsidR="002F19D6" w:rsidRPr="007A48A0" w:rsidRDefault="002F19D6" w:rsidP="00A642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DC73AA" w14:textId="77777777" w:rsidR="00D866FE" w:rsidRPr="007A48A0" w:rsidRDefault="00D866FE" w:rsidP="00A6422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8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</w:t>
      </w:r>
      <w:r w:rsidR="00E84F97"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>ie uchwały powierza się Wójtowi Gminy Kleszczewo</w:t>
      </w:r>
      <w:r w:rsidR="002F19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4E0CAA" w14:textId="77777777" w:rsidR="00E84F97" w:rsidRPr="007A48A0" w:rsidRDefault="00E84F97" w:rsidP="00A6422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4894C5" w14:textId="77777777" w:rsidR="00D866FE" w:rsidRPr="007A48A0" w:rsidRDefault="00D866FE" w:rsidP="00A6422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8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  <w:r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po upływie 14 dni od dnia jej ogłoszenia w Dzienniku Urzędowym Województwa </w:t>
      </w:r>
      <w:r w:rsidR="00E84F97"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Wielkopolskiego.</w:t>
      </w:r>
    </w:p>
    <w:p w14:paraId="2A80408E" w14:textId="77777777" w:rsidR="00E84F97" w:rsidRPr="007A48A0" w:rsidRDefault="00E84F97" w:rsidP="00D8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94C26" w14:textId="77777777" w:rsidR="00E84F97" w:rsidRPr="007A48A0" w:rsidRDefault="00E84F97" w:rsidP="00E84F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50B82" w14:textId="77777777" w:rsidR="00E84F97" w:rsidRPr="004D51DD" w:rsidRDefault="00E84F97" w:rsidP="00E84F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5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Przewodnicząca Rady Gminy </w:t>
      </w:r>
    </w:p>
    <w:p w14:paraId="54975124" w14:textId="77777777" w:rsidR="00E84F97" w:rsidRPr="004D51DD" w:rsidRDefault="00E84F97" w:rsidP="00E84F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10C6E4" w14:textId="77777777" w:rsidR="00E84F97" w:rsidRPr="004D51DD" w:rsidRDefault="00E84F97" w:rsidP="00E84F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5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Dorota Wysz</w:t>
      </w:r>
    </w:p>
    <w:p w14:paraId="5B93C7E1" w14:textId="77777777" w:rsidR="00E84F97" w:rsidRPr="007A48A0" w:rsidRDefault="00E84F97" w:rsidP="00D8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8D43F" w14:textId="77777777" w:rsidR="00461B7E" w:rsidRPr="007A48A0" w:rsidRDefault="00461B7E" w:rsidP="00E84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672E9A" w14:textId="77777777" w:rsidR="004D51DD" w:rsidRDefault="004D51D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04032824" w14:textId="31FBC2A6" w:rsidR="00D866FE" w:rsidRPr="007A48A0" w:rsidRDefault="004D51DD" w:rsidP="00A6422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8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UZASADNIENIE</w:t>
      </w:r>
    </w:p>
    <w:p w14:paraId="0827A9D9" w14:textId="311068EF" w:rsidR="00E84F97" w:rsidRPr="007A48A0" w:rsidRDefault="00D866FE" w:rsidP="00A64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48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A64225" w:rsidRPr="007A48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UCHWAŁY</w:t>
      </w:r>
      <w:r w:rsidRPr="007A48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9D41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XXII/200/2026</w:t>
      </w:r>
    </w:p>
    <w:p w14:paraId="74ABA938" w14:textId="77777777" w:rsidR="00E84F97" w:rsidRPr="007A48A0" w:rsidRDefault="00D866FE" w:rsidP="00A642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48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Gminy </w:t>
      </w:r>
      <w:r w:rsidR="00E84F97" w:rsidRPr="007A48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Kleszczewo </w:t>
      </w:r>
    </w:p>
    <w:p w14:paraId="7887BCCE" w14:textId="77777777" w:rsidR="00E84F97" w:rsidRPr="00A64225" w:rsidRDefault="00D866FE" w:rsidP="00E84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D418A" w:rsidRPr="00A64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marca </w:t>
      </w:r>
      <w:r w:rsidR="00E84F97" w:rsidRPr="00A6422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A32FC" w:rsidRPr="00A6422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84F97" w:rsidRPr="00A64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A632798" w14:textId="77777777" w:rsidR="00E84F97" w:rsidRPr="007A48A0" w:rsidRDefault="00E84F97" w:rsidP="00D86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4992A0" w14:textId="77777777" w:rsidR="005A289A" w:rsidRPr="005C5E7C" w:rsidRDefault="00E13B65" w:rsidP="00A642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218">
        <w:rPr>
          <w:rFonts w:ascii="Times New Roman" w:hAnsi="Times New Roman" w:cs="Times New Roman"/>
          <w:bCs/>
          <w:sz w:val="24"/>
          <w:szCs w:val="24"/>
        </w:rPr>
        <w:t>Zgodnie z</w:t>
      </w:r>
      <w:r w:rsidR="002F19D6" w:rsidRPr="001412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2952" w:rsidRPr="00141218">
        <w:rPr>
          <w:rFonts w:ascii="Times New Roman" w:hAnsi="Times New Roman" w:cs="Times New Roman"/>
          <w:bCs/>
          <w:sz w:val="24"/>
          <w:szCs w:val="24"/>
        </w:rPr>
        <w:t>a</w:t>
      </w:r>
      <w:r w:rsidR="00962952" w:rsidRPr="00141218">
        <w:rPr>
          <w:rFonts w:ascii="Times New Roman" w:hAnsi="Times New Roman" w:cs="Times New Roman"/>
          <w:sz w:val="24"/>
          <w:szCs w:val="24"/>
        </w:rPr>
        <w:t>rt. 11 ust. 5 pkt 1</w:t>
      </w:r>
      <w:r w:rsidR="00962952" w:rsidRPr="001412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218">
        <w:rPr>
          <w:rFonts w:ascii="Times New Roman" w:hAnsi="Times New Roman" w:cs="Times New Roman"/>
          <w:bCs/>
          <w:sz w:val="24"/>
          <w:szCs w:val="24"/>
        </w:rPr>
        <w:t>u</w:t>
      </w:r>
      <w:r w:rsidR="00962952" w:rsidRPr="00141218">
        <w:rPr>
          <w:rFonts w:ascii="Times New Roman" w:hAnsi="Times New Roman" w:cs="Times New Roman"/>
          <w:bCs/>
          <w:sz w:val="24"/>
          <w:szCs w:val="24"/>
        </w:rPr>
        <w:t>stawy z dnia 9 października 2015 r. o rewitalizacji (Dz.U.2024 poz. 278)</w:t>
      </w:r>
      <w:r w:rsidR="002F19D6" w:rsidRPr="00141218">
        <w:rPr>
          <w:rFonts w:ascii="Times New Roman" w:hAnsi="Times New Roman" w:cs="Times New Roman"/>
          <w:bCs/>
          <w:sz w:val="24"/>
          <w:szCs w:val="24"/>
        </w:rPr>
        <w:t xml:space="preserve"> prawo pierwokupu ma za zadanie zabezpieczyć realizację przez gminę odpowiedniej polityki zagospodarowania terenu z uwzględnieniem jej zadań wobec wszystkich mieszkańców. Biorąc powyższe pod uwagę</w:t>
      </w:r>
      <w:r w:rsidRPr="00141218">
        <w:rPr>
          <w:rFonts w:ascii="Times New Roman" w:hAnsi="Times New Roman" w:cs="Times New Roman"/>
          <w:bCs/>
          <w:sz w:val="24"/>
          <w:szCs w:val="24"/>
        </w:rPr>
        <w:t>,</w:t>
      </w:r>
      <w:r w:rsidR="002F19D6" w:rsidRPr="00141218">
        <w:rPr>
          <w:rFonts w:ascii="Times New Roman" w:hAnsi="Times New Roman" w:cs="Times New Roman"/>
          <w:bCs/>
          <w:sz w:val="24"/>
          <w:szCs w:val="24"/>
        </w:rPr>
        <w:t xml:space="preserve"> stwierdza si</w:t>
      </w:r>
      <w:r w:rsidRPr="00141218">
        <w:rPr>
          <w:rFonts w:ascii="Times New Roman" w:hAnsi="Times New Roman" w:cs="Times New Roman"/>
          <w:bCs/>
          <w:sz w:val="24"/>
          <w:szCs w:val="24"/>
        </w:rPr>
        <w:t>ę za zasadn</w:t>
      </w:r>
      <w:r w:rsidR="00570C60">
        <w:rPr>
          <w:rFonts w:ascii="Times New Roman" w:hAnsi="Times New Roman" w:cs="Times New Roman"/>
          <w:bCs/>
          <w:sz w:val="24"/>
          <w:szCs w:val="24"/>
        </w:rPr>
        <w:t>ą</w:t>
      </w:r>
      <w:r w:rsidR="002F19D6" w:rsidRPr="00141218">
        <w:rPr>
          <w:rFonts w:ascii="Times New Roman" w:hAnsi="Times New Roman" w:cs="Times New Roman"/>
          <w:bCs/>
          <w:sz w:val="24"/>
          <w:szCs w:val="24"/>
        </w:rPr>
        <w:t xml:space="preserve"> rezygnację z prawa pierwokupu w stosunku do nieruchomości, </w:t>
      </w:r>
      <w:r w:rsidR="002F19D6" w:rsidRPr="00141218">
        <w:rPr>
          <w:rFonts w:ascii="Times New Roman" w:eastAsia="Times New Roman" w:hAnsi="Times New Roman" w:cs="Times New Roman"/>
          <w:sz w:val="24"/>
          <w:szCs w:val="24"/>
          <w:lang w:eastAsia="pl-PL"/>
        </w:rPr>
        <w:t>na których powstały nowe budynki wielorodzinne oraz lokale mieszkalne w tych budynkach, dla których wydano ostateczne pozwolenie na użytkowanie.</w:t>
      </w:r>
      <w:r w:rsidR="002F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89A" w:rsidRPr="005C5E7C">
        <w:rPr>
          <w:rFonts w:ascii="Times New Roman" w:hAnsi="Times New Roman" w:cs="Times New Roman"/>
          <w:sz w:val="24"/>
          <w:szCs w:val="24"/>
        </w:rPr>
        <w:t>Gmina</w:t>
      </w:r>
      <w:r w:rsidR="002F19D6">
        <w:rPr>
          <w:rFonts w:ascii="Times New Roman" w:hAnsi="Times New Roman" w:cs="Times New Roman"/>
          <w:sz w:val="24"/>
          <w:szCs w:val="24"/>
        </w:rPr>
        <w:t xml:space="preserve"> </w:t>
      </w:r>
      <w:r w:rsidR="005A289A" w:rsidRPr="005C5E7C">
        <w:rPr>
          <w:rFonts w:ascii="Times New Roman" w:hAnsi="Times New Roman" w:cs="Times New Roman"/>
          <w:sz w:val="24"/>
          <w:szCs w:val="24"/>
        </w:rPr>
        <w:t>uznaje, że monitorowanie obrotu pojedynczymi, gotowymi lokalami mieszkalnymi w budynkach wielorodzinnych nie przynosi wymiernych korzyści dla procesu rewitalizacji. Gmina koncentruje swoje zasoby tam, gdzie interwencja jest kluczowa – na gruntach</w:t>
      </w:r>
      <w:r w:rsidR="00141218">
        <w:rPr>
          <w:rFonts w:ascii="Times New Roman" w:hAnsi="Times New Roman" w:cs="Times New Roman"/>
          <w:sz w:val="24"/>
          <w:szCs w:val="24"/>
        </w:rPr>
        <w:t xml:space="preserve"> </w:t>
      </w:r>
      <w:r w:rsidR="00141218" w:rsidRPr="005C5E7C">
        <w:rPr>
          <w:rFonts w:ascii="Times New Roman" w:hAnsi="Times New Roman" w:cs="Times New Roman"/>
          <w:sz w:val="24"/>
          <w:szCs w:val="24"/>
        </w:rPr>
        <w:t>niezabudowanych</w:t>
      </w:r>
      <w:r w:rsidR="00141218">
        <w:rPr>
          <w:rFonts w:ascii="Times New Roman" w:hAnsi="Times New Roman" w:cs="Times New Roman"/>
          <w:sz w:val="24"/>
          <w:szCs w:val="24"/>
        </w:rPr>
        <w:t xml:space="preserve"> lub</w:t>
      </w:r>
      <w:r w:rsidR="005A289A" w:rsidRPr="005C5E7C">
        <w:rPr>
          <w:rFonts w:ascii="Times New Roman" w:hAnsi="Times New Roman" w:cs="Times New Roman"/>
          <w:sz w:val="24"/>
          <w:szCs w:val="24"/>
        </w:rPr>
        <w:t xml:space="preserve"> o niskiej intensywności z</w:t>
      </w:r>
      <w:r w:rsidR="00141218">
        <w:rPr>
          <w:rFonts w:ascii="Times New Roman" w:hAnsi="Times New Roman" w:cs="Times New Roman"/>
          <w:sz w:val="24"/>
          <w:szCs w:val="24"/>
        </w:rPr>
        <w:t>abudowy (np. jednorodzinnej)</w:t>
      </w:r>
      <w:r w:rsidR="005A289A" w:rsidRPr="005C5E7C">
        <w:rPr>
          <w:rFonts w:ascii="Times New Roman" w:hAnsi="Times New Roman" w:cs="Times New Roman"/>
          <w:sz w:val="24"/>
          <w:szCs w:val="24"/>
        </w:rPr>
        <w:t>, które</w:t>
      </w:r>
      <w:r w:rsidR="002F19D6">
        <w:rPr>
          <w:rFonts w:ascii="Times New Roman" w:hAnsi="Times New Roman" w:cs="Times New Roman"/>
          <w:sz w:val="24"/>
          <w:szCs w:val="24"/>
        </w:rPr>
        <w:t xml:space="preserve"> mogą stanowić </w:t>
      </w:r>
      <w:r w:rsidR="005A289A" w:rsidRPr="005C5E7C">
        <w:rPr>
          <w:rFonts w:ascii="Times New Roman" w:hAnsi="Times New Roman" w:cs="Times New Roman"/>
          <w:sz w:val="24"/>
          <w:szCs w:val="24"/>
        </w:rPr>
        <w:t>strategiczną rezerwę pod przyszłą infrastrukturę publiczną, taką jak drogi, parki czy obiekty społeczne.</w:t>
      </w:r>
    </w:p>
    <w:p w14:paraId="4B8AE35C" w14:textId="77777777" w:rsidR="00126241" w:rsidRPr="00141218" w:rsidRDefault="002F19D6" w:rsidP="00A6422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218">
        <w:rPr>
          <w:rStyle w:val="t286pc"/>
          <w:rFonts w:ascii="Times New Roman" w:hAnsi="Times New Roman" w:cs="Times New Roman"/>
          <w:sz w:val="24"/>
          <w:szCs w:val="24"/>
        </w:rPr>
        <w:t>Biorąc powyższe pod uwagę, z</w:t>
      </w:r>
      <w:r w:rsidR="001E1154" w:rsidRPr="00141218">
        <w:rPr>
          <w:rStyle w:val="t286pc"/>
          <w:rFonts w:ascii="Times New Roman" w:hAnsi="Times New Roman" w:cs="Times New Roman"/>
          <w:sz w:val="24"/>
          <w:szCs w:val="24"/>
        </w:rPr>
        <w:t xml:space="preserve"> punktu widzenia Gminy, wykonywanie prawa pierwokupu w</w:t>
      </w:r>
      <w:r w:rsidR="008D0CC5" w:rsidRPr="00141218">
        <w:rPr>
          <w:rStyle w:val="t286pc"/>
          <w:rFonts w:ascii="Times New Roman" w:hAnsi="Times New Roman" w:cs="Times New Roman"/>
          <w:sz w:val="24"/>
          <w:szCs w:val="24"/>
        </w:rPr>
        <w:t xml:space="preserve"> p</w:t>
      </w:r>
      <w:r w:rsidR="005C5E7C" w:rsidRPr="00141218">
        <w:rPr>
          <w:rStyle w:val="t286pc"/>
          <w:rFonts w:ascii="Times New Roman" w:hAnsi="Times New Roman" w:cs="Times New Roman"/>
          <w:sz w:val="24"/>
          <w:szCs w:val="24"/>
        </w:rPr>
        <w:t>rzedmiotowym</w:t>
      </w:r>
      <w:r w:rsidR="008D0CC5" w:rsidRPr="00141218">
        <w:rPr>
          <w:rStyle w:val="t286pc"/>
          <w:rFonts w:ascii="Times New Roman" w:hAnsi="Times New Roman" w:cs="Times New Roman"/>
          <w:sz w:val="24"/>
          <w:szCs w:val="24"/>
        </w:rPr>
        <w:t xml:space="preserve"> zakresie jest </w:t>
      </w:r>
      <w:r w:rsidR="001E1154" w:rsidRPr="00141218">
        <w:rPr>
          <w:rStyle w:val="t286pc"/>
          <w:rFonts w:ascii="Times New Roman" w:hAnsi="Times New Roman" w:cs="Times New Roman"/>
          <w:sz w:val="24"/>
          <w:szCs w:val="24"/>
        </w:rPr>
        <w:t>niecelowe. Interwencja gminy w ramach rewitalizacji powinna koncentrować się na terenach zdegradowanych i strategicznych z punktu widzenia usług publicznych</w:t>
      </w:r>
      <w:r w:rsidR="005C5E7C" w:rsidRPr="00141218">
        <w:rPr>
          <w:rStyle w:val="t286pc"/>
          <w:rFonts w:ascii="Times New Roman" w:hAnsi="Times New Roman" w:cs="Times New Roman"/>
          <w:sz w:val="24"/>
          <w:szCs w:val="24"/>
        </w:rPr>
        <w:t>.</w:t>
      </w:r>
    </w:p>
    <w:p w14:paraId="2A411518" w14:textId="77777777" w:rsidR="00492469" w:rsidRPr="00141218" w:rsidRDefault="00412DCD" w:rsidP="00A642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Uchwała </w:t>
      </w:r>
      <w:r w:rsidR="005C4B28" w:rsidRPr="0014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zmieniająca uchwałę w sprawie </w:t>
      </w:r>
      <w:r w:rsidRPr="0014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wyznaczenia obszaru zdegradowanego oraz obszaru rewitalizacji na terenie gminy Kleszczewo była poddana konsultacjom społecznym od </w:t>
      </w:r>
      <w:r w:rsidR="009D418A">
        <w:rPr>
          <w:rFonts w:ascii="Times New Roman" w:eastAsia="Times New Roman" w:hAnsi="Times New Roman" w:cs="Times New Roman"/>
          <w:sz w:val="24"/>
          <w:szCs w:val="24"/>
          <w:lang w:eastAsia="pl-PL"/>
        </w:rPr>
        <w:t>01.02.</w:t>
      </w:r>
      <w:r w:rsidR="005C4B28" w:rsidRPr="00141218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Pr="0014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9D418A">
        <w:rPr>
          <w:rFonts w:ascii="Times New Roman" w:eastAsia="Times New Roman" w:hAnsi="Times New Roman" w:cs="Times New Roman"/>
          <w:sz w:val="24"/>
          <w:szCs w:val="24"/>
          <w:lang w:eastAsia="pl-PL"/>
        </w:rPr>
        <w:t>10.03.</w:t>
      </w:r>
      <w:r w:rsidRPr="001412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C4B28" w:rsidRPr="0014121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41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które obejmowały formy: zbierania uwag w postaci papierowej i elektronicznej za pomocą formularza, zbierania uwag ustnych oraz spotkania konsultacyjnego online z interesariuszami rewitalizacji.</w:t>
      </w:r>
    </w:p>
    <w:p w14:paraId="1DD2F6F0" w14:textId="77777777" w:rsidR="00962952" w:rsidRPr="00141218" w:rsidRDefault="00962952" w:rsidP="00A642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218">
        <w:rPr>
          <w:rFonts w:ascii="Times New Roman" w:hAnsi="Times New Roman" w:cs="Times New Roman"/>
          <w:sz w:val="24"/>
          <w:szCs w:val="24"/>
        </w:rPr>
        <w:t>W związku z powyższym, podjęcie niniejszej uchwały jest w pełni uzasadnione.</w:t>
      </w:r>
    </w:p>
    <w:p w14:paraId="41581806" w14:textId="77777777" w:rsidR="00962952" w:rsidRPr="00141218" w:rsidRDefault="00962952" w:rsidP="00962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9E78EA" w14:textId="77777777" w:rsidR="00962952" w:rsidRPr="005C5E7C" w:rsidRDefault="00962952" w:rsidP="00962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91A7F0" w14:textId="77777777" w:rsidR="00E84F97" w:rsidRPr="007A48A0" w:rsidRDefault="00E84F97" w:rsidP="00E84F9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Przewodnicząca Rady Gminy </w:t>
      </w:r>
    </w:p>
    <w:p w14:paraId="23E470A4" w14:textId="77777777" w:rsidR="00E84F97" w:rsidRPr="007A48A0" w:rsidRDefault="00E84F97" w:rsidP="00E8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C1FDE0" w14:textId="77777777" w:rsidR="00E84F97" w:rsidRPr="007A48A0" w:rsidRDefault="00E84F97" w:rsidP="00E84F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8A0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Wysz</w:t>
      </w:r>
    </w:p>
    <w:p w14:paraId="663539FD" w14:textId="77777777" w:rsidR="00E84F97" w:rsidRPr="007A48A0" w:rsidRDefault="00E84F97" w:rsidP="00E84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FE80EB" w14:textId="77777777" w:rsidR="00E84F97" w:rsidRPr="007A48A0" w:rsidRDefault="00E84F97" w:rsidP="00E84F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4F97" w:rsidRPr="007A48A0" w:rsidSect="00E66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5470"/>
    <w:multiLevelType w:val="multilevel"/>
    <w:tmpl w:val="CA76A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C44FD"/>
    <w:multiLevelType w:val="multilevel"/>
    <w:tmpl w:val="3C68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069104">
    <w:abstractNumId w:val="0"/>
  </w:num>
  <w:num w:numId="2" w16cid:durableId="150655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FE"/>
    <w:rsid w:val="00036F23"/>
    <w:rsid w:val="000D771B"/>
    <w:rsid w:val="000F1539"/>
    <w:rsid w:val="00126241"/>
    <w:rsid w:val="0013476B"/>
    <w:rsid w:val="00141218"/>
    <w:rsid w:val="001646C8"/>
    <w:rsid w:val="001E1154"/>
    <w:rsid w:val="002E6188"/>
    <w:rsid w:val="002F19D6"/>
    <w:rsid w:val="003B52F4"/>
    <w:rsid w:val="00412DCD"/>
    <w:rsid w:val="00461B7E"/>
    <w:rsid w:val="00492469"/>
    <w:rsid w:val="004D51DD"/>
    <w:rsid w:val="00570C60"/>
    <w:rsid w:val="005A289A"/>
    <w:rsid w:val="005C4B28"/>
    <w:rsid w:val="005C5E7C"/>
    <w:rsid w:val="006313D1"/>
    <w:rsid w:val="007A48A0"/>
    <w:rsid w:val="008A32FC"/>
    <w:rsid w:val="008D0CC5"/>
    <w:rsid w:val="009107EF"/>
    <w:rsid w:val="00962952"/>
    <w:rsid w:val="009711FD"/>
    <w:rsid w:val="009B3FA5"/>
    <w:rsid w:val="009D418A"/>
    <w:rsid w:val="00A64225"/>
    <w:rsid w:val="00AD0946"/>
    <w:rsid w:val="00B946CB"/>
    <w:rsid w:val="00C151B5"/>
    <w:rsid w:val="00C7233C"/>
    <w:rsid w:val="00D36D8B"/>
    <w:rsid w:val="00D748FC"/>
    <w:rsid w:val="00D866FE"/>
    <w:rsid w:val="00E13B65"/>
    <w:rsid w:val="00E66372"/>
    <w:rsid w:val="00E8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D6BE"/>
  <w15:docId w15:val="{DA7496DA-EC84-42F5-A4FC-6AC9ABE1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866FE"/>
    <w:rPr>
      <w:b/>
      <w:bCs/>
    </w:rPr>
  </w:style>
  <w:style w:type="character" w:customStyle="1" w:styleId="t286pc">
    <w:name w:val="t286pc"/>
    <w:basedOn w:val="Domylnaczcionkaakapitu"/>
    <w:rsid w:val="00D866FE"/>
  </w:style>
  <w:style w:type="character" w:styleId="Hipercze">
    <w:name w:val="Hyperlink"/>
    <w:basedOn w:val="Domylnaczcionkaakapitu"/>
    <w:uiPriority w:val="99"/>
    <w:semiHidden/>
    <w:unhideWhenUsed/>
    <w:rsid w:val="00D866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84F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4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6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2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48F4-467F-4977-9E67-6FEACD6E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Występska</dc:creator>
  <cp:lastModifiedBy>Agata Zdobylak</cp:lastModifiedBy>
  <cp:revision>6</cp:revision>
  <cp:lastPrinted>2026-01-29T07:28:00Z</cp:lastPrinted>
  <dcterms:created xsi:type="dcterms:W3CDTF">2026-03-11T09:37:00Z</dcterms:created>
  <dcterms:modified xsi:type="dcterms:W3CDTF">2026-03-24T12:33:00Z</dcterms:modified>
</cp:coreProperties>
</file>